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1F91" w14:textId="5644F1C1" w:rsidR="00424963" w:rsidRPr="00435724" w:rsidRDefault="00435724" w:rsidP="00435724">
      <w:pPr>
        <w:spacing w:before="100" w:beforeAutospacing="1" w:after="100" w:afterAutospacing="1" w:line="240" w:lineRule="auto"/>
        <w:jc w:val="right"/>
        <w:outlineLvl w:val="0"/>
        <w:rPr>
          <w:rFonts w:eastAsia="Calibri" w:cstheme="minorHAnsi"/>
          <w:b/>
          <w:bCs/>
          <w:i/>
          <w:iCs/>
          <w:kern w:val="36"/>
          <w:sz w:val="18"/>
          <w:szCs w:val="18"/>
          <w:lang w:val="ro-RO" w:eastAsia="en-GB" w:bidi="ar-SA"/>
        </w:rPr>
      </w:pPr>
      <w:r w:rsidRPr="00435724">
        <w:rPr>
          <w:rFonts w:eastAsia="Calibri" w:cstheme="minorHAnsi"/>
          <w:b/>
          <w:bCs/>
          <w:i/>
          <w:iCs/>
          <w:kern w:val="36"/>
          <w:sz w:val="18"/>
          <w:szCs w:val="18"/>
          <w:lang w:val="ro-RO" w:eastAsia="en-GB" w:bidi="ar-SA"/>
        </w:rPr>
        <w:t>Anexa nr.1</w:t>
      </w:r>
    </w:p>
    <w:p w14:paraId="3828D44E" w14:textId="34155C77" w:rsidR="00256B49" w:rsidRPr="00A0705D" w:rsidRDefault="00256B49" w:rsidP="00256B49">
      <w:pPr>
        <w:spacing w:before="100" w:beforeAutospacing="1" w:after="100" w:afterAutospacing="1" w:line="240" w:lineRule="auto"/>
        <w:jc w:val="center"/>
        <w:outlineLvl w:val="0"/>
        <w:rPr>
          <w:rFonts w:eastAsia="Calibri" w:cstheme="minorHAnsi"/>
          <w:b/>
          <w:bCs/>
          <w:kern w:val="36"/>
          <w:sz w:val="24"/>
          <w:szCs w:val="24"/>
          <w:lang w:val="ro-RO" w:eastAsia="en-GB" w:bidi="ar-SA"/>
        </w:rPr>
      </w:pPr>
      <w:r w:rsidRPr="00A0705D">
        <w:rPr>
          <w:rFonts w:eastAsia="Calibri" w:cstheme="minorHAnsi"/>
          <w:b/>
          <w:bCs/>
          <w:kern w:val="36"/>
          <w:sz w:val="24"/>
          <w:szCs w:val="24"/>
          <w:lang w:val="ro-RO" w:eastAsia="en-GB" w:bidi="ar-SA"/>
        </w:rPr>
        <w:t xml:space="preserve">Raportare privind încălcarea </w:t>
      </w:r>
    </w:p>
    <w:p w14:paraId="11657441" w14:textId="1631790C" w:rsidR="00256B49" w:rsidRPr="00A0705D" w:rsidRDefault="00C53131" w:rsidP="00256B49">
      <w:pPr>
        <w:spacing w:before="100" w:beforeAutospacing="1" w:after="100" w:afterAutospacing="1" w:line="240" w:lineRule="auto"/>
        <w:jc w:val="center"/>
        <w:outlineLvl w:val="0"/>
        <w:rPr>
          <w:rFonts w:eastAsia="Calibri" w:cstheme="minorHAnsi"/>
          <w:b/>
          <w:bCs/>
          <w:kern w:val="36"/>
          <w:sz w:val="24"/>
          <w:szCs w:val="24"/>
          <w:lang w:val="ro-RO" w:eastAsia="en-GB" w:bidi="ar-SA"/>
        </w:rPr>
      </w:pPr>
      <w:r>
        <w:rPr>
          <w:rFonts w:eastAsia="Calibri" w:cstheme="minorHAnsi"/>
          <w:b/>
          <w:bCs/>
          <w:kern w:val="36"/>
          <w:sz w:val="24"/>
          <w:szCs w:val="24"/>
          <w:lang w:val="ro-RO" w:eastAsia="en-GB" w:bidi="ar-SA"/>
        </w:rPr>
        <w:t>Normelor și prevederilor legale în domeniul distribuției de asigurari</w:t>
      </w:r>
    </w:p>
    <w:p w14:paraId="30CA9A3B" w14:textId="760CFB52" w:rsidR="00B6226E" w:rsidRPr="00A0705D" w:rsidRDefault="00B6226E" w:rsidP="00B6226E">
      <w:pPr>
        <w:keepNext/>
        <w:spacing w:after="240"/>
        <w:ind w:left="720"/>
        <w:contextualSpacing/>
        <w:rPr>
          <w:rStyle w:val="Heading4Char"/>
          <w:rFonts w:asciiTheme="minorHAnsi" w:hAnsiTheme="minorHAnsi" w:cstheme="minorHAnsi"/>
          <w:sz w:val="24"/>
          <w:szCs w:val="24"/>
          <w:bdr w:val="single" w:sz="4" w:space="0" w:color="auto"/>
          <w:lang w:bidi="ar-SA"/>
        </w:rPr>
      </w:pPr>
    </w:p>
    <w:p w14:paraId="6F384A8C" w14:textId="335DA9D9" w:rsidR="00B6226E" w:rsidRPr="00A0705D" w:rsidRDefault="00B6226E" w:rsidP="00B6226E">
      <w:pPr>
        <w:keepNext/>
        <w:spacing w:after="240"/>
        <w:ind w:left="720"/>
        <w:contextualSpacing/>
        <w:rPr>
          <w:rStyle w:val="Heading4Char"/>
          <w:rFonts w:asciiTheme="minorHAnsi" w:hAnsiTheme="minorHAnsi" w:cstheme="minorHAnsi"/>
          <w:sz w:val="24"/>
          <w:szCs w:val="24"/>
          <w:bdr w:val="single" w:sz="4" w:space="0" w:color="auto"/>
          <w:lang w:bidi="ar-SA"/>
        </w:rPr>
      </w:pPr>
    </w:p>
    <w:p w14:paraId="5C5FB0D8" w14:textId="237CA351" w:rsidR="00256B49" w:rsidRPr="00A0705D" w:rsidRDefault="00B6226E" w:rsidP="00B6226E">
      <w:pPr>
        <w:keepNext/>
        <w:spacing w:after="240"/>
        <w:ind w:left="720"/>
        <w:contextualSpacing/>
        <w:rPr>
          <w:rFonts w:eastAsia="Calibri" w:cstheme="minorHAnsi"/>
          <w:b/>
          <w:sz w:val="24"/>
          <w:szCs w:val="24"/>
          <w:lang w:val="ro-RO" w:eastAsia="en-GB" w:bidi="ar-SA"/>
        </w:rPr>
      </w:pPr>
      <w:r w:rsidRPr="00A0705D">
        <w:rPr>
          <w:rStyle w:val="Heading4Char"/>
          <w:rFonts w:asciiTheme="minorHAnsi" w:hAnsiTheme="minorHAnsi" w:cstheme="minorHAnsi"/>
          <w:noProof/>
          <w:sz w:val="24"/>
          <w:szCs w:val="24"/>
          <w:bdr w:val="single" w:sz="4" w:space="0" w:color="auto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E71D8A" wp14:editId="3140E7D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857625" cy="428625"/>
                <wp:effectExtent l="57150" t="38100" r="85725" b="1047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BCB1" w14:textId="18497513" w:rsidR="00B6226E" w:rsidRPr="004105A5" w:rsidRDefault="00B6226E" w:rsidP="004105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</w:pPr>
                            <w:r w:rsidRPr="004105A5"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  <w:t xml:space="preserve">Date privind persoana care efectuează </w:t>
                            </w:r>
                            <w:r w:rsidR="004105A5" w:rsidRPr="004105A5"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  <w:t xml:space="preserve"> </w:t>
                            </w:r>
                            <w:r w:rsidRPr="004105A5"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  <w:t>raportarea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71D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03.75pt;height:3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D90BCB1" w14:textId="18497513" w:rsidR="00B6226E" w:rsidRPr="004105A5" w:rsidRDefault="00B6226E" w:rsidP="004105A5">
                      <w:pPr>
                        <w:rPr>
                          <w:b/>
                          <w:bCs/>
                          <w:i/>
                          <w:iCs/>
                          <w:lang w:val="ro-RO"/>
                        </w:rPr>
                      </w:pPr>
                      <w:r w:rsidRPr="004105A5">
                        <w:rPr>
                          <w:b/>
                          <w:bCs/>
                          <w:i/>
                          <w:iCs/>
                          <w:lang w:val="ro-RO"/>
                        </w:rPr>
                        <w:t xml:space="preserve">Date privind persoana care efectuează </w:t>
                      </w:r>
                      <w:r w:rsidR="004105A5" w:rsidRPr="004105A5">
                        <w:rPr>
                          <w:b/>
                          <w:bCs/>
                          <w:i/>
                          <w:iCs/>
                          <w:lang w:val="ro-RO"/>
                        </w:rPr>
                        <w:t xml:space="preserve"> </w:t>
                      </w:r>
                      <w:r w:rsidRPr="004105A5">
                        <w:rPr>
                          <w:b/>
                          <w:bCs/>
                          <w:i/>
                          <w:iCs/>
                          <w:lang w:val="ro-RO"/>
                        </w:rPr>
                        <w:t>raportarea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2EC465" w14:textId="7B86AEAA" w:rsidR="00256B49" w:rsidRPr="00A0705D" w:rsidRDefault="00256B49" w:rsidP="00424963">
      <w:pPr>
        <w:autoSpaceDE w:val="0"/>
        <w:autoSpaceDN w:val="0"/>
        <w:adjustRightInd w:val="0"/>
        <w:spacing w:after="13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>Nume/</w:t>
      </w:r>
      <w:proofErr w:type="gramStart"/>
      <w:r w:rsidRPr="00A0705D">
        <w:rPr>
          <w:rFonts w:eastAsia="Calibri" w:cstheme="minorHAnsi"/>
          <w:sz w:val="24"/>
          <w:szCs w:val="24"/>
          <w:lang w:val="en-GB" w:eastAsia="lt-LT" w:bidi="ar-SA"/>
        </w:rPr>
        <w:t>Prenume:</w:t>
      </w:r>
      <w:r w:rsidR="00424963" w:rsidRPr="00A0705D">
        <w:rPr>
          <w:rFonts w:eastAsia="Calibri" w:cstheme="minorHAnsi"/>
          <w:sz w:val="24"/>
          <w:szCs w:val="24"/>
          <w:lang w:val="en-GB" w:eastAsia="lt-LT" w:bidi="ar-SA"/>
        </w:rPr>
        <w:t>_</w:t>
      </w:r>
      <w:proofErr w:type="gramEnd"/>
      <w:r w:rsidR="00424963" w:rsidRPr="00A0705D">
        <w:rPr>
          <w:rFonts w:eastAsia="Calibri" w:cstheme="minorHAnsi"/>
          <w:sz w:val="24"/>
          <w:szCs w:val="24"/>
          <w:lang w:val="en-GB" w:eastAsia="lt-LT" w:bidi="ar-SA"/>
        </w:rPr>
        <w:t>_______________________________________________________________________</w:t>
      </w:r>
    </w:p>
    <w:p w14:paraId="35CC1016" w14:textId="77777777" w:rsidR="00424963" w:rsidRPr="00A0705D" w:rsidRDefault="00424963" w:rsidP="00424963">
      <w:pPr>
        <w:autoSpaceDE w:val="0"/>
        <w:autoSpaceDN w:val="0"/>
        <w:adjustRightInd w:val="0"/>
        <w:spacing w:after="13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</w:p>
    <w:p w14:paraId="0867FB93" w14:textId="2A86FCD8" w:rsidR="00E00AB7" w:rsidRPr="00A0705D" w:rsidRDefault="00E00AB7" w:rsidP="00424963">
      <w:pPr>
        <w:autoSpaceDE w:val="0"/>
        <w:autoSpaceDN w:val="0"/>
        <w:adjustRightInd w:val="0"/>
        <w:spacing w:after="13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 xml:space="preserve">Companie: </w:t>
      </w:r>
      <w:r w:rsidR="00424963" w:rsidRPr="00A0705D">
        <w:rPr>
          <w:rFonts w:eastAsia="Calibri" w:cstheme="minorHAnsi"/>
          <w:sz w:val="24"/>
          <w:szCs w:val="24"/>
          <w:lang w:val="en-GB" w:eastAsia="lt-LT" w:bidi="ar-SA"/>
        </w:rPr>
        <w:t>_____________________________________________________________________________</w:t>
      </w:r>
    </w:p>
    <w:p w14:paraId="29576C26" w14:textId="77777777" w:rsidR="00424963" w:rsidRPr="00A0705D" w:rsidRDefault="00424963" w:rsidP="00424963">
      <w:pPr>
        <w:autoSpaceDE w:val="0"/>
        <w:autoSpaceDN w:val="0"/>
        <w:adjustRightInd w:val="0"/>
        <w:spacing w:after="13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</w:p>
    <w:p w14:paraId="3FE85F18" w14:textId="6AE39393" w:rsidR="00E00AB7" w:rsidRPr="00A0705D" w:rsidRDefault="00E00AB7" w:rsidP="00424963">
      <w:pPr>
        <w:autoSpaceDE w:val="0"/>
        <w:autoSpaceDN w:val="0"/>
        <w:adjustRightInd w:val="0"/>
        <w:spacing w:after="13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 xml:space="preserve">Funcție: </w:t>
      </w:r>
      <w:r w:rsidR="00424963" w:rsidRPr="00A0705D">
        <w:rPr>
          <w:rFonts w:eastAsia="Calibri" w:cstheme="minorHAnsi"/>
          <w:sz w:val="24"/>
          <w:szCs w:val="24"/>
          <w:lang w:val="en-GB" w:eastAsia="lt-LT" w:bidi="ar-SA"/>
        </w:rPr>
        <w:t>________________________________________________________________________________</w:t>
      </w:r>
    </w:p>
    <w:p w14:paraId="44292A88" w14:textId="77777777" w:rsidR="00424963" w:rsidRPr="00A0705D" w:rsidRDefault="00424963" w:rsidP="00424963">
      <w:pPr>
        <w:autoSpaceDE w:val="0"/>
        <w:autoSpaceDN w:val="0"/>
        <w:adjustRightInd w:val="0"/>
        <w:spacing w:after="13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</w:p>
    <w:p w14:paraId="44E41567" w14:textId="527DD874" w:rsidR="00256B49" w:rsidRPr="00A0705D" w:rsidRDefault="00256B49" w:rsidP="00424963">
      <w:pPr>
        <w:autoSpaceDE w:val="0"/>
        <w:autoSpaceDN w:val="0"/>
        <w:adjustRightInd w:val="0"/>
        <w:spacing w:after="13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>Număr de telefon</w:t>
      </w:r>
      <w:r w:rsidR="00424963" w:rsidRPr="00A0705D">
        <w:rPr>
          <w:rFonts w:eastAsia="Calibri" w:cstheme="minorHAnsi"/>
          <w:sz w:val="24"/>
          <w:szCs w:val="24"/>
          <w:lang w:val="en-GB" w:eastAsia="lt-LT" w:bidi="ar-SA"/>
        </w:rPr>
        <w:t>: ________________________________________________________________________</w:t>
      </w:r>
    </w:p>
    <w:p w14:paraId="208CCA99" w14:textId="77777777" w:rsidR="00424963" w:rsidRPr="00A0705D" w:rsidRDefault="00424963" w:rsidP="0042496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</w:p>
    <w:p w14:paraId="7D15DA12" w14:textId="522123F9" w:rsidR="00256B49" w:rsidRPr="00A0705D" w:rsidRDefault="00256B49" w:rsidP="0042496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>Email:</w:t>
      </w:r>
      <w:r w:rsidR="00424963" w:rsidRPr="00A0705D">
        <w:rPr>
          <w:rFonts w:eastAsia="Calibri" w:cstheme="minorHAnsi"/>
          <w:sz w:val="24"/>
          <w:szCs w:val="24"/>
          <w:lang w:val="en-GB" w:eastAsia="lt-LT" w:bidi="ar-SA"/>
        </w:rPr>
        <w:t xml:space="preserve"> _________________________________________________________________________________</w:t>
      </w:r>
    </w:p>
    <w:p w14:paraId="4A5BD395" w14:textId="77777777" w:rsidR="00256B49" w:rsidRPr="00A0705D" w:rsidRDefault="00256B49" w:rsidP="00256B4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n-GB" w:eastAsia="lt-LT" w:bidi="ar-SA"/>
        </w:rPr>
      </w:pPr>
    </w:p>
    <w:p w14:paraId="562546FF" w14:textId="79B7B3D2" w:rsidR="00256B49" w:rsidRPr="00A0705D" w:rsidRDefault="00256B49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</w:p>
    <w:p w14:paraId="2C2CCCAB" w14:textId="177A74B4" w:rsidR="00256B49" w:rsidRPr="00A0705D" w:rsidRDefault="004105A5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  <w:r w:rsidRPr="00A0705D">
        <w:rPr>
          <w:rStyle w:val="Heading4Char"/>
          <w:rFonts w:asciiTheme="minorHAnsi" w:hAnsiTheme="minorHAnsi" w:cstheme="minorHAnsi"/>
          <w:noProof/>
          <w:sz w:val="24"/>
          <w:szCs w:val="24"/>
          <w:bdr w:val="single" w:sz="4" w:space="0" w:color="auto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3BE029" wp14:editId="7156F662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4429125" cy="352425"/>
                <wp:effectExtent l="57150" t="38100" r="85725" b="104775"/>
                <wp:wrapSquare wrapText="bothSides"/>
                <wp:docPr id="277180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414081" w14:textId="7A366852" w:rsidR="004105A5" w:rsidRPr="004105A5" w:rsidRDefault="004105A5" w:rsidP="004105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</w:pPr>
                            <w:r w:rsidRPr="004105A5"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  <w:t>Domeniul de activitate al entității în cadrul căreia sunteți angajat: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E029" id="_x0000_s1027" type="#_x0000_t202" style="position:absolute;margin-left:0;margin-top:12.45pt;width:348.75pt;height:2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9414081" w14:textId="7A366852" w:rsidR="004105A5" w:rsidRPr="004105A5" w:rsidRDefault="004105A5" w:rsidP="004105A5">
                      <w:pPr>
                        <w:rPr>
                          <w:b/>
                          <w:bCs/>
                          <w:i/>
                          <w:iCs/>
                          <w:lang w:val="ro-RO"/>
                        </w:rPr>
                      </w:pPr>
                      <w:r w:rsidRPr="004105A5">
                        <w:rPr>
                          <w:b/>
                          <w:bCs/>
                          <w:i/>
                          <w:iCs/>
                          <w:lang w:val="ro-RO"/>
                        </w:rPr>
                        <w:t>Domeniul de activitate al entității în cadrul căreia sunteți angajat: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46A574" w14:textId="77777777" w:rsidR="00256B49" w:rsidRPr="00A0705D" w:rsidRDefault="00256B49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</w:p>
    <w:p w14:paraId="316699D2" w14:textId="77777777" w:rsidR="004105A5" w:rsidRPr="00A0705D" w:rsidRDefault="004105A5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</w:p>
    <w:p w14:paraId="385237C5" w14:textId="77777777" w:rsidR="00424963" w:rsidRPr="00A0705D" w:rsidRDefault="00424963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</w:p>
    <w:p w14:paraId="1E4E58A3" w14:textId="77777777" w:rsidR="00424963" w:rsidRPr="00A0705D" w:rsidRDefault="00424963" w:rsidP="00424963">
      <w:pPr>
        <w:autoSpaceDE w:val="0"/>
        <w:autoSpaceDN w:val="0"/>
        <w:adjustRightInd w:val="0"/>
        <w:spacing w:after="13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 xml:space="preserve"> </w:t>
      </w:r>
    </w:p>
    <w:p w14:paraId="0CEF10F2" w14:textId="5D6BD500" w:rsidR="004105A5" w:rsidRPr="00A0705D" w:rsidRDefault="00424963" w:rsidP="00424963">
      <w:pPr>
        <w:autoSpaceDE w:val="0"/>
        <w:autoSpaceDN w:val="0"/>
        <w:adjustRightInd w:val="0"/>
        <w:spacing w:after="13" w:line="240" w:lineRule="auto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 xml:space="preserve">  Domeniu de activitate____________________________________________________________________</w:t>
      </w:r>
    </w:p>
    <w:p w14:paraId="66626047" w14:textId="77777777" w:rsidR="00424963" w:rsidRPr="00A0705D" w:rsidRDefault="00424963" w:rsidP="00424963">
      <w:pPr>
        <w:autoSpaceDE w:val="0"/>
        <w:autoSpaceDN w:val="0"/>
        <w:adjustRightInd w:val="0"/>
        <w:spacing w:after="13" w:line="240" w:lineRule="auto"/>
        <w:ind w:left="45" w:firstLine="1035"/>
        <w:rPr>
          <w:rFonts w:eastAsia="Calibri" w:cstheme="minorHAnsi"/>
          <w:sz w:val="24"/>
          <w:szCs w:val="24"/>
          <w:lang w:val="ro-RO" w:eastAsia="en-GB" w:bidi="ar-SA"/>
        </w:rPr>
      </w:pPr>
    </w:p>
    <w:p w14:paraId="39D1314C" w14:textId="77777777" w:rsidR="004105A5" w:rsidRPr="00A0705D" w:rsidRDefault="004105A5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</w:p>
    <w:p w14:paraId="7069BAD4" w14:textId="703CE037" w:rsidR="004105A5" w:rsidRPr="00A0705D" w:rsidRDefault="004105A5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</w:p>
    <w:p w14:paraId="33B5B614" w14:textId="6A72830E" w:rsidR="004105A5" w:rsidRPr="00A0705D" w:rsidRDefault="00E00AB7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  <w:r w:rsidRPr="00A0705D">
        <w:rPr>
          <w:rStyle w:val="Heading4Char"/>
          <w:rFonts w:asciiTheme="minorHAnsi" w:hAnsiTheme="minorHAnsi" w:cstheme="minorHAnsi"/>
          <w:noProof/>
          <w:sz w:val="24"/>
          <w:szCs w:val="24"/>
          <w:bdr w:val="single" w:sz="4" w:space="0" w:color="auto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3E942D" wp14:editId="6CE54F0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3838575" cy="352425"/>
                <wp:effectExtent l="57150" t="38100" r="85725" b="104775"/>
                <wp:wrapSquare wrapText="bothSides"/>
                <wp:docPr id="1522832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5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DF4742" w14:textId="461AB1A3" w:rsidR="00E00AB7" w:rsidRPr="004105A5" w:rsidRDefault="00E00AB7" w:rsidP="00E00AB7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</w:pPr>
                            <w:r w:rsidRPr="00E00AB7"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  <w:t>Prezentarea situației raportate: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942D" id="_x0000_s1028" type="#_x0000_t202" style="position:absolute;margin-left:0;margin-top:6pt;width:302.25pt;height:2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7DF4742" w14:textId="461AB1A3" w:rsidR="00E00AB7" w:rsidRPr="004105A5" w:rsidRDefault="00E00AB7" w:rsidP="00E00AB7">
                      <w:pPr>
                        <w:rPr>
                          <w:b/>
                          <w:bCs/>
                          <w:i/>
                          <w:iCs/>
                          <w:lang w:val="ro-RO"/>
                        </w:rPr>
                      </w:pPr>
                      <w:r w:rsidRPr="00E00AB7">
                        <w:rPr>
                          <w:b/>
                          <w:bCs/>
                          <w:i/>
                          <w:iCs/>
                          <w:lang w:val="ro-RO"/>
                        </w:rPr>
                        <w:t>Prezentarea situației raportate: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66AD9" w14:textId="77777777" w:rsidR="004105A5" w:rsidRPr="00A0705D" w:rsidRDefault="004105A5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</w:p>
    <w:p w14:paraId="0984FF54" w14:textId="77777777" w:rsidR="00E00AB7" w:rsidRPr="00A0705D" w:rsidRDefault="00E00AB7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</w:p>
    <w:p w14:paraId="6F217F72" w14:textId="77777777" w:rsidR="00256B49" w:rsidRPr="00A0705D" w:rsidRDefault="00256B49" w:rsidP="00256B49">
      <w:pPr>
        <w:spacing w:after="0" w:line="240" w:lineRule="auto"/>
        <w:rPr>
          <w:rFonts w:eastAsia="Calibri" w:cstheme="minorHAnsi"/>
          <w:sz w:val="24"/>
          <w:szCs w:val="24"/>
          <w:lang w:val="ro-RO" w:eastAsia="en-GB" w:bidi="ar-SA"/>
        </w:rPr>
      </w:pPr>
    </w:p>
    <w:p w14:paraId="6ADF3C2E" w14:textId="77777777" w:rsidR="00256B49" w:rsidRPr="00A0705D" w:rsidRDefault="00256B49" w:rsidP="0025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 w:cstheme="minorHAnsi"/>
          <w:i/>
          <w:iCs/>
          <w:sz w:val="24"/>
          <w:szCs w:val="24"/>
          <w:lang w:val="ro-RO" w:eastAsia="lt-LT" w:bidi="ar-SA"/>
        </w:rPr>
      </w:pPr>
      <w:r w:rsidRPr="00A0705D">
        <w:rPr>
          <w:rFonts w:eastAsia="Calibri" w:cstheme="minorHAnsi"/>
          <w:i/>
          <w:iCs/>
          <w:sz w:val="24"/>
          <w:szCs w:val="24"/>
          <w:lang w:val="ro-RO" w:eastAsia="lt-LT" w:bidi="ar-SA"/>
        </w:rPr>
        <w:t xml:space="preserve">Descrieți fapta raportată și modalitatea în care ați luat cunoștință de aceasta. </w:t>
      </w:r>
    </w:p>
    <w:p w14:paraId="1543DFDC" w14:textId="1114A0E2" w:rsidR="00256B49" w:rsidRPr="00A0705D" w:rsidRDefault="00256B49" w:rsidP="00256B4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n-GB" w:eastAsia="lt-LT" w:bidi="ar-SA"/>
        </w:rPr>
      </w:pPr>
    </w:p>
    <w:p w14:paraId="67EFC3D3" w14:textId="77777777" w:rsidR="00256B49" w:rsidRPr="00A0705D" w:rsidRDefault="00256B49" w:rsidP="00E00AB7">
      <w:pPr>
        <w:autoSpaceDE w:val="0"/>
        <w:autoSpaceDN w:val="0"/>
        <w:adjustRightInd w:val="0"/>
        <w:spacing w:after="13" w:line="240" w:lineRule="auto"/>
        <w:ind w:left="405"/>
        <w:jc w:val="both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 xml:space="preserve">Data/perioada evenimentului/faptei; </w:t>
      </w:r>
    </w:p>
    <w:p w14:paraId="74386BBD" w14:textId="77777777" w:rsidR="00256B49" w:rsidRPr="00A0705D" w:rsidRDefault="00256B49" w:rsidP="00E00AB7">
      <w:pPr>
        <w:autoSpaceDE w:val="0"/>
        <w:autoSpaceDN w:val="0"/>
        <w:adjustRightInd w:val="0"/>
        <w:spacing w:after="13" w:line="240" w:lineRule="auto"/>
        <w:ind w:left="405"/>
        <w:jc w:val="both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>Persoana/Persoanele care au realizat încălcări;</w:t>
      </w:r>
    </w:p>
    <w:p w14:paraId="338A15B1" w14:textId="77777777" w:rsidR="00256B49" w:rsidRPr="00A0705D" w:rsidRDefault="00256B49" w:rsidP="00E00AB7">
      <w:pPr>
        <w:autoSpaceDE w:val="0"/>
        <w:autoSpaceDN w:val="0"/>
        <w:adjustRightInd w:val="0"/>
        <w:spacing w:after="13" w:line="240" w:lineRule="auto"/>
        <w:ind w:left="405"/>
        <w:jc w:val="both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>Descrierea faptei;</w:t>
      </w:r>
    </w:p>
    <w:p w14:paraId="536EEDA8" w14:textId="77777777" w:rsidR="00256B49" w:rsidRPr="00A0705D" w:rsidRDefault="00256B49" w:rsidP="00E00AB7">
      <w:pPr>
        <w:autoSpaceDE w:val="0"/>
        <w:autoSpaceDN w:val="0"/>
        <w:adjustRightInd w:val="0"/>
        <w:spacing w:after="13" w:line="240" w:lineRule="auto"/>
        <w:ind w:left="405"/>
        <w:jc w:val="both"/>
        <w:rPr>
          <w:rFonts w:eastAsia="Calibri" w:cstheme="minorHAnsi"/>
          <w:sz w:val="24"/>
          <w:szCs w:val="24"/>
          <w:lang w:val="es-ES" w:eastAsia="lt-LT" w:bidi="ar-SA"/>
        </w:rPr>
      </w:pPr>
      <w:r w:rsidRPr="00A0705D">
        <w:rPr>
          <w:rFonts w:eastAsia="Calibri" w:cstheme="minorHAnsi"/>
          <w:sz w:val="24"/>
          <w:szCs w:val="24"/>
          <w:lang w:val="es-ES" w:eastAsia="lt-LT" w:bidi="ar-SA"/>
        </w:rPr>
        <w:t xml:space="preserve">Momentul și locul producerii faptei, cât și momentul la care ați luat cunoștință de aceasta; </w:t>
      </w:r>
    </w:p>
    <w:p w14:paraId="61A0355F" w14:textId="315F2CE7" w:rsidR="00256B49" w:rsidRPr="00A0705D" w:rsidRDefault="00256B49" w:rsidP="00E00AB7">
      <w:pPr>
        <w:autoSpaceDE w:val="0"/>
        <w:autoSpaceDN w:val="0"/>
        <w:adjustRightInd w:val="0"/>
        <w:spacing w:after="13" w:line="240" w:lineRule="auto"/>
        <w:ind w:firstLine="405"/>
        <w:jc w:val="both"/>
        <w:rPr>
          <w:rFonts w:eastAsia="Calibri" w:cstheme="minorHAnsi"/>
          <w:sz w:val="24"/>
          <w:szCs w:val="24"/>
          <w:lang w:val="en-GB" w:eastAsia="lt-LT" w:bidi="ar-SA"/>
        </w:rPr>
      </w:pPr>
      <w:r w:rsidRPr="00A0705D">
        <w:rPr>
          <w:rFonts w:eastAsia="Calibri" w:cstheme="minorHAnsi"/>
          <w:sz w:val="24"/>
          <w:szCs w:val="24"/>
          <w:lang w:val="en-GB" w:eastAsia="lt-LT" w:bidi="ar-SA"/>
        </w:rPr>
        <w:t xml:space="preserve">Eventuale probe pe care le puteți furniza. </w:t>
      </w:r>
    </w:p>
    <w:p w14:paraId="5A2C7A91" w14:textId="77777777" w:rsidR="00256B49" w:rsidRPr="00A0705D" w:rsidRDefault="00256B49" w:rsidP="00E00AB7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eastAsia="Calibri" w:cstheme="minorHAnsi"/>
          <w:sz w:val="24"/>
          <w:szCs w:val="24"/>
          <w:lang w:val="es-ES" w:eastAsia="lt-LT" w:bidi="ar-SA"/>
        </w:rPr>
      </w:pPr>
      <w:r w:rsidRPr="00A0705D">
        <w:rPr>
          <w:rFonts w:eastAsia="Calibri" w:cstheme="minorHAnsi"/>
          <w:sz w:val="24"/>
          <w:szCs w:val="24"/>
          <w:lang w:val="es-ES" w:eastAsia="lt-LT" w:bidi="ar-SA"/>
        </w:rPr>
        <w:t>Persoane implicate în comiterea faptei, altele decât cele subiect al raportării;</w:t>
      </w:r>
    </w:p>
    <w:p w14:paraId="7766EC95" w14:textId="77777777" w:rsidR="00256B49" w:rsidRPr="00A0705D" w:rsidRDefault="00256B49" w:rsidP="00E00AB7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eastAsia="Calibri" w:cstheme="minorHAnsi"/>
          <w:sz w:val="24"/>
          <w:szCs w:val="24"/>
          <w:lang w:val="es-ES" w:eastAsia="lt-LT" w:bidi="ar-SA"/>
        </w:rPr>
      </w:pPr>
      <w:r w:rsidRPr="00A0705D">
        <w:rPr>
          <w:rFonts w:eastAsia="Calibri" w:cstheme="minorHAnsi"/>
          <w:sz w:val="24"/>
          <w:szCs w:val="24"/>
          <w:lang w:val="es-ES" w:eastAsia="lt-LT" w:bidi="ar-SA"/>
        </w:rPr>
        <w:t>Orice alte informații și comentarii relevante, de natură să faciliteze identificarea faptei raportate;</w:t>
      </w:r>
    </w:p>
    <w:p w14:paraId="428EFD26" w14:textId="77777777" w:rsidR="00256B49" w:rsidRPr="00A0705D" w:rsidRDefault="00256B49" w:rsidP="00256B49">
      <w:pPr>
        <w:spacing w:before="100" w:beforeAutospacing="1" w:after="100" w:afterAutospacing="1" w:line="240" w:lineRule="auto"/>
        <w:outlineLvl w:val="0"/>
        <w:rPr>
          <w:rFonts w:eastAsia="Calibri" w:cstheme="minorHAnsi"/>
          <w:b/>
          <w:sz w:val="24"/>
          <w:szCs w:val="24"/>
          <w:lang w:val="es-ES" w:bidi="ar-SA"/>
        </w:rPr>
      </w:pPr>
    </w:p>
    <w:p w14:paraId="02927FBD" w14:textId="7B003CB2" w:rsidR="00256B49" w:rsidRPr="00A0705D" w:rsidRDefault="00E00AB7" w:rsidP="00256B49">
      <w:pPr>
        <w:spacing w:after="0" w:line="240" w:lineRule="auto"/>
        <w:rPr>
          <w:rFonts w:eastAsia="Calibri" w:cstheme="minorHAnsi"/>
          <w:b/>
          <w:sz w:val="24"/>
          <w:szCs w:val="24"/>
          <w:lang w:val="ro-RO" w:bidi="ar-SA"/>
        </w:rPr>
      </w:pPr>
      <w:r w:rsidRPr="00A0705D">
        <w:rPr>
          <w:rFonts w:eastAsia="Calibri" w:cstheme="minorHAnsi"/>
          <w:b/>
          <w:sz w:val="24"/>
          <w:szCs w:val="24"/>
          <w:lang w:val="ro-RO"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57B96" w14:textId="77777777" w:rsidR="00A0705D" w:rsidRDefault="00A0705D" w:rsidP="00E00AB7">
      <w:pPr>
        <w:keepNext/>
        <w:pBdr>
          <w:top w:val="single" w:sz="4" w:space="1" w:color="auto"/>
        </w:pBdr>
        <w:spacing w:after="240"/>
        <w:contextualSpacing/>
        <w:rPr>
          <w:rFonts w:eastAsia="Calibri" w:cstheme="minorHAnsi"/>
          <w:b/>
          <w:sz w:val="24"/>
          <w:szCs w:val="24"/>
          <w:lang w:val="ro-RO" w:bidi="ar-SA"/>
        </w:rPr>
      </w:pPr>
    </w:p>
    <w:p w14:paraId="7B87A735" w14:textId="5C130833" w:rsidR="00E00AB7" w:rsidRPr="00A0705D" w:rsidRDefault="00E00AB7" w:rsidP="00E00AB7">
      <w:pPr>
        <w:keepNext/>
        <w:pBdr>
          <w:top w:val="single" w:sz="4" w:space="1" w:color="auto"/>
        </w:pBdr>
        <w:spacing w:after="240"/>
        <w:contextualSpacing/>
        <w:rPr>
          <w:rFonts w:eastAsia="Calibri" w:cstheme="minorHAnsi"/>
          <w:b/>
          <w:sz w:val="24"/>
          <w:szCs w:val="24"/>
          <w:lang w:val="ro-RO" w:bidi="ar-SA"/>
        </w:rPr>
      </w:pPr>
      <w:r w:rsidRPr="00A0705D">
        <w:rPr>
          <w:rStyle w:val="Heading4Char"/>
          <w:rFonts w:asciiTheme="minorHAnsi" w:hAnsiTheme="minorHAnsi" w:cstheme="minorHAnsi"/>
          <w:noProof/>
          <w:sz w:val="24"/>
          <w:szCs w:val="24"/>
          <w:bdr w:val="single" w:sz="4" w:space="0" w:color="auto"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521BB" wp14:editId="6C9D6AD8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2505075" cy="438150"/>
                <wp:effectExtent l="57150" t="38100" r="85725" b="95250"/>
                <wp:wrapSquare wrapText="bothSides"/>
                <wp:docPr id="2038345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4D8BA1" w14:textId="399B601C" w:rsidR="00E00AB7" w:rsidRPr="004105A5" w:rsidRDefault="00E00AB7" w:rsidP="00E00AB7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</w:pPr>
                            <w:bookmarkStart w:id="0" w:name="_Hlk195009437"/>
                            <w:bookmarkStart w:id="1" w:name="_Hlk195009438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  <w:t>Materiale și documente Anexate</w:t>
                            </w:r>
                            <w:r w:rsidRPr="00E00AB7"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  <w:t>: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21BB" id="_x0000_s1029" type="#_x0000_t202" style="position:absolute;margin-left:0;margin-top:6.4pt;width:197.25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D4D8BA1" w14:textId="399B601C" w:rsidR="00E00AB7" w:rsidRPr="004105A5" w:rsidRDefault="00E00AB7" w:rsidP="00E00AB7">
                      <w:pPr>
                        <w:rPr>
                          <w:b/>
                          <w:bCs/>
                          <w:i/>
                          <w:iCs/>
                          <w:lang w:val="ro-RO"/>
                        </w:rPr>
                      </w:pPr>
                      <w:bookmarkStart w:id="2" w:name="_Hlk195009437"/>
                      <w:bookmarkStart w:id="3" w:name="_Hlk195009438"/>
                      <w:r>
                        <w:rPr>
                          <w:b/>
                          <w:bCs/>
                          <w:i/>
                          <w:iCs/>
                          <w:lang w:val="ro-RO"/>
                        </w:rPr>
                        <w:t>Materiale și documente Anexate</w:t>
                      </w:r>
                      <w:r w:rsidRPr="00E00AB7">
                        <w:rPr>
                          <w:b/>
                          <w:bCs/>
                          <w:i/>
                          <w:iCs/>
                          <w:lang w:val="ro-RO"/>
                        </w:rPr>
                        <w:t>: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9501A" w14:textId="77777777" w:rsidR="00E00AB7" w:rsidRDefault="00E00AB7" w:rsidP="00E00AB7">
      <w:pPr>
        <w:keepNext/>
        <w:pBdr>
          <w:top w:val="single" w:sz="4" w:space="1" w:color="auto"/>
        </w:pBdr>
        <w:spacing w:after="240"/>
        <w:contextualSpacing/>
        <w:rPr>
          <w:rFonts w:eastAsia="Calibri" w:cstheme="minorHAnsi"/>
          <w:b/>
          <w:sz w:val="24"/>
          <w:szCs w:val="24"/>
          <w:lang w:val="ro-RO" w:bidi="ar-SA"/>
        </w:rPr>
      </w:pPr>
    </w:p>
    <w:p w14:paraId="4C25739D" w14:textId="77777777" w:rsidR="00A0705D" w:rsidRDefault="00A0705D" w:rsidP="00E00AB7">
      <w:pPr>
        <w:keepNext/>
        <w:pBdr>
          <w:top w:val="single" w:sz="4" w:space="1" w:color="auto"/>
        </w:pBdr>
        <w:spacing w:after="240"/>
        <w:contextualSpacing/>
        <w:rPr>
          <w:rFonts w:eastAsia="Calibri" w:cstheme="minorHAnsi"/>
          <w:b/>
          <w:sz w:val="24"/>
          <w:szCs w:val="24"/>
          <w:lang w:val="ro-RO" w:bidi="ar-SA"/>
        </w:rPr>
      </w:pPr>
    </w:p>
    <w:p w14:paraId="1C019662" w14:textId="77777777" w:rsidR="00A0705D" w:rsidRPr="00A0705D" w:rsidRDefault="00A0705D" w:rsidP="00E00AB7">
      <w:pPr>
        <w:keepNext/>
        <w:pBdr>
          <w:top w:val="single" w:sz="4" w:space="1" w:color="auto"/>
        </w:pBdr>
        <w:spacing w:after="240"/>
        <w:contextualSpacing/>
        <w:rPr>
          <w:rFonts w:eastAsia="Calibri" w:cstheme="minorHAnsi"/>
          <w:b/>
          <w:sz w:val="24"/>
          <w:szCs w:val="24"/>
          <w:lang w:val="ro-RO" w:bidi="ar-SA"/>
        </w:rPr>
      </w:pPr>
    </w:p>
    <w:tbl>
      <w:tblPr>
        <w:tblStyle w:val="TableGrid"/>
        <w:tblpPr w:leftFromText="180" w:rightFromText="180" w:vertAnchor="text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959"/>
        <w:gridCol w:w="7971"/>
      </w:tblGrid>
      <w:tr w:rsidR="00256B49" w:rsidRPr="00A0705D" w14:paraId="5E62E763" w14:textId="77777777" w:rsidTr="00424963">
        <w:tc>
          <w:tcPr>
            <w:tcW w:w="959" w:type="dxa"/>
            <w:shd w:val="clear" w:color="auto" w:fill="BCEA8E"/>
          </w:tcPr>
          <w:p w14:paraId="7BC02B3E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7971" w:type="dxa"/>
            <w:shd w:val="clear" w:color="auto" w:fill="BCEA8E"/>
          </w:tcPr>
          <w:p w14:paraId="1647DFD7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ro-RO"/>
              </w:rPr>
              <w:t>Titlul documentului</w:t>
            </w:r>
          </w:p>
        </w:tc>
      </w:tr>
      <w:tr w:rsidR="00256B49" w:rsidRPr="00A0705D" w14:paraId="5CB1390B" w14:textId="77777777" w:rsidTr="00424963">
        <w:tc>
          <w:tcPr>
            <w:tcW w:w="959" w:type="dxa"/>
          </w:tcPr>
          <w:p w14:paraId="1353A838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971" w:type="dxa"/>
          </w:tcPr>
          <w:p w14:paraId="0B692B5D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256B49" w:rsidRPr="00A0705D" w14:paraId="4CF655F8" w14:textId="77777777" w:rsidTr="00424963">
        <w:tc>
          <w:tcPr>
            <w:tcW w:w="959" w:type="dxa"/>
          </w:tcPr>
          <w:p w14:paraId="15E645EC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7971" w:type="dxa"/>
          </w:tcPr>
          <w:p w14:paraId="3E1529EE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256B49" w:rsidRPr="00A0705D" w14:paraId="6CCF9DCA" w14:textId="77777777" w:rsidTr="00424963">
        <w:tc>
          <w:tcPr>
            <w:tcW w:w="959" w:type="dxa"/>
          </w:tcPr>
          <w:p w14:paraId="214CE203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971" w:type="dxa"/>
          </w:tcPr>
          <w:p w14:paraId="1D875B8B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256B49" w:rsidRPr="00A0705D" w14:paraId="6B8C18DC" w14:textId="77777777" w:rsidTr="00424963">
        <w:tc>
          <w:tcPr>
            <w:tcW w:w="959" w:type="dxa"/>
          </w:tcPr>
          <w:p w14:paraId="73E5345B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7971" w:type="dxa"/>
          </w:tcPr>
          <w:p w14:paraId="3B168F81" w14:textId="77777777" w:rsidR="00256B49" w:rsidRPr="00A0705D" w:rsidRDefault="00256B49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B6226E" w:rsidRPr="00A0705D" w14:paraId="4AAF8769" w14:textId="77777777" w:rsidTr="00424963">
        <w:tc>
          <w:tcPr>
            <w:tcW w:w="959" w:type="dxa"/>
          </w:tcPr>
          <w:p w14:paraId="2CD1617E" w14:textId="4AEAB178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7971" w:type="dxa"/>
          </w:tcPr>
          <w:p w14:paraId="7795D8EA" w14:textId="77777777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B6226E" w:rsidRPr="00A0705D" w14:paraId="25F58DCC" w14:textId="77777777" w:rsidTr="00424963">
        <w:tc>
          <w:tcPr>
            <w:tcW w:w="959" w:type="dxa"/>
          </w:tcPr>
          <w:p w14:paraId="6FD02D21" w14:textId="584D82B4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7971" w:type="dxa"/>
          </w:tcPr>
          <w:p w14:paraId="2060359D" w14:textId="77777777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B6226E" w:rsidRPr="00A0705D" w14:paraId="33FF8D99" w14:textId="77777777" w:rsidTr="00424963">
        <w:tc>
          <w:tcPr>
            <w:tcW w:w="959" w:type="dxa"/>
          </w:tcPr>
          <w:p w14:paraId="2D9D1FAF" w14:textId="6DE7F76D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71" w:type="dxa"/>
          </w:tcPr>
          <w:p w14:paraId="7FD54686" w14:textId="24DEFAF1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B6226E" w:rsidRPr="00A0705D" w14:paraId="602DD8AC" w14:textId="77777777" w:rsidTr="00424963">
        <w:tc>
          <w:tcPr>
            <w:tcW w:w="959" w:type="dxa"/>
          </w:tcPr>
          <w:p w14:paraId="37CB5683" w14:textId="59DE33D2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7971" w:type="dxa"/>
          </w:tcPr>
          <w:p w14:paraId="0EC2BF34" w14:textId="77777777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B6226E" w:rsidRPr="00A0705D" w14:paraId="0FD95883" w14:textId="77777777" w:rsidTr="00424963">
        <w:tc>
          <w:tcPr>
            <w:tcW w:w="959" w:type="dxa"/>
          </w:tcPr>
          <w:p w14:paraId="455487A3" w14:textId="52A2AFFE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A0705D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7971" w:type="dxa"/>
          </w:tcPr>
          <w:p w14:paraId="56E44FE1" w14:textId="77777777" w:rsidR="00B6226E" w:rsidRPr="00A0705D" w:rsidRDefault="00B6226E" w:rsidP="00424963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</w:tbl>
    <w:p w14:paraId="0E961172" w14:textId="77777777" w:rsidR="00A0705D" w:rsidRDefault="00A0705D" w:rsidP="00256B49">
      <w:pPr>
        <w:spacing w:line="240" w:lineRule="auto"/>
        <w:jc w:val="both"/>
        <w:rPr>
          <w:rStyle w:val="Heading4Char"/>
          <w:rFonts w:asciiTheme="minorHAnsi" w:hAnsiTheme="minorHAnsi" w:cstheme="minorHAnsi"/>
          <w:noProof/>
          <w:sz w:val="24"/>
          <w:szCs w:val="24"/>
          <w:bdr w:val="single" w:sz="4" w:space="0" w:color="auto"/>
          <w:lang w:bidi="ar-SA"/>
        </w:rPr>
      </w:pPr>
    </w:p>
    <w:p w14:paraId="3B39998A" w14:textId="4F83CE81" w:rsidR="00424963" w:rsidRPr="00A0705D" w:rsidRDefault="00424963" w:rsidP="00256B49">
      <w:pPr>
        <w:spacing w:line="240" w:lineRule="auto"/>
        <w:jc w:val="both"/>
        <w:rPr>
          <w:rFonts w:eastAsia="Calibri" w:cstheme="minorHAnsi"/>
          <w:sz w:val="24"/>
          <w:szCs w:val="24"/>
          <w:lang w:val="ro-RO" w:eastAsia="en-GB" w:bidi="ar-SA"/>
        </w:rPr>
      </w:pPr>
      <w:r w:rsidRPr="00A0705D">
        <w:rPr>
          <w:rStyle w:val="Heading4Char"/>
          <w:rFonts w:asciiTheme="minorHAnsi" w:hAnsiTheme="minorHAnsi" w:cstheme="minorHAnsi"/>
          <w:noProof/>
          <w:sz w:val="24"/>
          <w:szCs w:val="24"/>
          <w:bdr w:val="single" w:sz="4" w:space="0" w:color="auto"/>
          <w:lang w:bidi="ar-SA"/>
        </w:rPr>
        <w:br w:type="textWrapping" w:clear="all"/>
      </w:r>
    </w:p>
    <w:p w14:paraId="31AAD8FB" w14:textId="6F4B7E6D" w:rsidR="00256B49" w:rsidRPr="00A0705D" w:rsidRDefault="00424963" w:rsidP="00424963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="Calibri" w:cstheme="minorHAnsi"/>
          <w:sz w:val="24"/>
          <w:szCs w:val="24"/>
          <w:lang w:val="ro-RO" w:eastAsia="en-GB" w:bidi="ar-SA"/>
        </w:rPr>
      </w:pPr>
      <w:r w:rsidRPr="00A0705D">
        <w:rPr>
          <w:rStyle w:val="Heading4Char"/>
          <w:rFonts w:asciiTheme="minorHAnsi" w:hAnsiTheme="minorHAnsi" w:cstheme="minorHAnsi"/>
          <w:noProof/>
          <w:sz w:val="24"/>
          <w:szCs w:val="24"/>
          <w:bdr w:val="single" w:sz="4" w:space="0" w:color="auto"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714B6B" wp14:editId="56199E4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190750" cy="371475"/>
                <wp:effectExtent l="57150" t="38100" r="76200" b="104775"/>
                <wp:wrapSquare wrapText="bothSides"/>
                <wp:docPr id="1083522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4A8E40" w14:textId="2B6CD01B" w:rsidR="002B3382" w:rsidRDefault="00424963" w:rsidP="002B3382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</w:pPr>
                            <w:r w:rsidRPr="00424963"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  <w:t xml:space="preserve">Declarația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  <w:t>raportorului</w:t>
                            </w:r>
                          </w:p>
                          <w:p w14:paraId="29A74A99" w14:textId="77777777" w:rsidR="00424963" w:rsidRDefault="00424963" w:rsidP="002B3382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</w:pPr>
                          </w:p>
                          <w:p w14:paraId="76EB34D9" w14:textId="77777777" w:rsidR="00424963" w:rsidRPr="004105A5" w:rsidRDefault="00424963" w:rsidP="002B3382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4B6B" id="_x0000_s1030" type="#_x0000_t202" style="position:absolute;left:0;text-align:left;margin-left:0;margin-top:2.95pt;width:172.5pt;height:2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14A8E40" w14:textId="2B6CD01B" w:rsidR="002B3382" w:rsidRDefault="00424963" w:rsidP="002B3382">
                      <w:pPr>
                        <w:rPr>
                          <w:b/>
                          <w:bCs/>
                          <w:i/>
                          <w:iCs/>
                          <w:lang w:val="ro-RO"/>
                        </w:rPr>
                      </w:pPr>
                      <w:r w:rsidRPr="00424963">
                        <w:rPr>
                          <w:b/>
                          <w:bCs/>
                          <w:i/>
                          <w:iCs/>
                          <w:lang w:val="ro-RO"/>
                        </w:rPr>
                        <w:t xml:space="preserve">Declarația </w:t>
                      </w:r>
                      <w:r>
                        <w:rPr>
                          <w:b/>
                          <w:bCs/>
                          <w:i/>
                          <w:iCs/>
                          <w:lang w:val="ro-RO"/>
                        </w:rPr>
                        <w:t>raportorului</w:t>
                      </w:r>
                    </w:p>
                    <w:p w14:paraId="29A74A99" w14:textId="77777777" w:rsidR="00424963" w:rsidRDefault="00424963" w:rsidP="002B3382">
                      <w:pPr>
                        <w:rPr>
                          <w:b/>
                          <w:bCs/>
                          <w:i/>
                          <w:iCs/>
                          <w:lang w:val="ro-RO"/>
                        </w:rPr>
                      </w:pPr>
                    </w:p>
                    <w:p w14:paraId="76EB34D9" w14:textId="77777777" w:rsidR="00424963" w:rsidRPr="004105A5" w:rsidRDefault="00424963" w:rsidP="002B3382">
                      <w:pPr>
                        <w:rPr>
                          <w:b/>
                          <w:bCs/>
                          <w:i/>
                          <w:iCs/>
                          <w:lang w:val="ro-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6B49" w:rsidRPr="00A0705D">
        <w:rPr>
          <w:rFonts w:eastAsia="Calibri" w:cstheme="minorHAnsi"/>
          <w:sz w:val="24"/>
          <w:szCs w:val="24"/>
          <w:lang w:val="ro-RO" w:eastAsia="en-GB" w:bidi="ar-SA"/>
        </w:rPr>
        <w:t>Bifând acesta caset</w:t>
      </w:r>
      <w:r w:rsidR="002B3382" w:rsidRPr="00A0705D">
        <w:rPr>
          <w:rFonts w:eastAsia="Calibri" w:cstheme="minorHAnsi"/>
          <w:sz w:val="24"/>
          <w:szCs w:val="24"/>
          <w:lang w:val="ro-RO" w:eastAsia="en-GB" w:bidi="ar-SA"/>
        </w:rPr>
        <w:t>ă</w:t>
      </w:r>
      <w:r w:rsidR="00256B49" w:rsidRPr="00A0705D">
        <w:rPr>
          <w:rFonts w:eastAsia="Calibri" w:cstheme="minorHAnsi"/>
          <w:sz w:val="24"/>
          <w:szCs w:val="24"/>
          <w:lang w:val="ro-RO" w:eastAsia="en-GB" w:bidi="ar-SA"/>
        </w:rPr>
        <w:t xml:space="preserve">, transmit raportarea către </w:t>
      </w:r>
      <w:r w:rsidR="002B3382" w:rsidRPr="00A0705D">
        <w:rPr>
          <w:rFonts w:eastAsia="Calibri" w:cstheme="minorHAnsi"/>
          <w:sz w:val="24"/>
          <w:szCs w:val="24"/>
          <w:lang w:val="ro-RO" w:eastAsia="en-GB" w:bidi="ar-SA"/>
        </w:rPr>
        <w:t>Compania Trasilvania Broker de Asigurare S.A</w:t>
      </w:r>
      <w:r w:rsidR="00256B49" w:rsidRPr="00A0705D">
        <w:rPr>
          <w:rFonts w:eastAsia="Calibri" w:cstheme="minorHAnsi"/>
          <w:sz w:val="24"/>
          <w:szCs w:val="24"/>
          <w:lang w:val="ro-RO" w:eastAsia="en-GB" w:bidi="ar-SA"/>
        </w:rPr>
        <w:t xml:space="preserve">, pentru analiza, și confirm, pe propria mea răspundere  ca toate informațiile pe care le-am furnizat sunt adevărate și corecte. </w:t>
      </w:r>
    </w:p>
    <w:p w14:paraId="29EC391C" w14:textId="0C9E8308" w:rsidR="00AF3828" w:rsidRPr="00A0705D" w:rsidRDefault="00AF3828" w:rsidP="002C58FD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AF3828" w:rsidRPr="00A0705D" w:rsidSect="00E220CD">
      <w:headerReference w:type="default" r:id="rId8"/>
      <w:footerReference w:type="default" r:id="rId9"/>
      <w:pgSz w:w="11907" w:h="16839" w:code="9"/>
      <w:pgMar w:top="158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6A08" w14:textId="77777777" w:rsidR="00203B80" w:rsidRDefault="00203B80" w:rsidP="00F94346">
      <w:r>
        <w:separator/>
      </w:r>
    </w:p>
  </w:endnote>
  <w:endnote w:type="continuationSeparator" w:id="0">
    <w:p w14:paraId="49CD9F51" w14:textId="77777777" w:rsidR="00203B80" w:rsidRDefault="00203B80" w:rsidP="00F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C947" w14:textId="77777777" w:rsidR="00BF313A" w:rsidRDefault="00BF313A" w:rsidP="00F94346">
    <w:pPr>
      <w:pStyle w:val="Footer"/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08B7AFD0" wp14:editId="09E063BB">
          <wp:simplePos x="0" y="0"/>
          <wp:positionH relativeFrom="margin">
            <wp:posOffset>-408787</wp:posOffset>
          </wp:positionH>
          <wp:positionV relativeFrom="paragraph">
            <wp:posOffset>-268997</wp:posOffset>
          </wp:positionV>
          <wp:extent cx="7488076" cy="898328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76" cy="89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81A0" w14:textId="77777777" w:rsidR="00203B80" w:rsidRDefault="00203B80" w:rsidP="00F94346">
      <w:r>
        <w:separator/>
      </w:r>
    </w:p>
  </w:footnote>
  <w:footnote w:type="continuationSeparator" w:id="0">
    <w:p w14:paraId="56A8AE95" w14:textId="77777777" w:rsidR="00203B80" w:rsidRDefault="00203B80" w:rsidP="00F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BF9E" w14:textId="77777777" w:rsidR="00BF313A" w:rsidRDefault="00BF313A" w:rsidP="00F94346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58D5F256" wp14:editId="22BEB1CC">
          <wp:simplePos x="0" y="0"/>
          <wp:positionH relativeFrom="margin">
            <wp:posOffset>-451898</wp:posOffset>
          </wp:positionH>
          <wp:positionV relativeFrom="margin">
            <wp:posOffset>-1005840</wp:posOffset>
          </wp:positionV>
          <wp:extent cx="7541438" cy="1007954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38" cy="1007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3504"/>
    <w:multiLevelType w:val="hybridMultilevel"/>
    <w:tmpl w:val="2794C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E44"/>
    <w:multiLevelType w:val="hybridMultilevel"/>
    <w:tmpl w:val="A630F3F2"/>
    <w:lvl w:ilvl="0" w:tplc="196ED084">
      <w:start w:val="1"/>
      <w:numFmt w:val="decimal"/>
      <w:lvlText w:val="%1)"/>
      <w:lvlJc w:val="left"/>
      <w:pPr>
        <w:ind w:left="99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94233C8"/>
    <w:multiLevelType w:val="multilevel"/>
    <w:tmpl w:val="D884F21C"/>
    <w:lvl w:ilvl="0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3" w15:restartNumberingAfterBreak="0">
    <w:nsid w:val="53843F79"/>
    <w:multiLevelType w:val="multilevel"/>
    <w:tmpl w:val="D884F2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704B68"/>
    <w:multiLevelType w:val="multilevel"/>
    <w:tmpl w:val="D884F21C"/>
    <w:lvl w:ilvl="0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num w:numId="1" w16cid:durableId="1079787873">
    <w:abstractNumId w:val="1"/>
  </w:num>
  <w:num w:numId="2" w16cid:durableId="491215736">
    <w:abstractNumId w:val="2"/>
  </w:num>
  <w:num w:numId="3" w16cid:durableId="936985075">
    <w:abstractNumId w:val="3"/>
  </w:num>
  <w:num w:numId="4" w16cid:durableId="409304679">
    <w:abstractNumId w:val="4"/>
  </w:num>
  <w:num w:numId="5" w16cid:durableId="61579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30"/>
    <w:rsid w:val="0009667E"/>
    <w:rsid w:val="000E382D"/>
    <w:rsid w:val="00165728"/>
    <w:rsid w:val="001E6C5A"/>
    <w:rsid w:val="00203B80"/>
    <w:rsid w:val="00233111"/>
    <w:rsid w:val="00256B49"/>
    <w:rsid w:val="002618B7"/>
    <w:rsid w:val="00292E64"/>
    <w:rsid w:val="00295EBE"/>
    <w:rsid w:val="002B3382"/>
    <w:rsid w:val="002C58FD"/>
    <w:rsid w:val="002C6C78"/>
    <w:rsid w:val="002D67EF"/>
    <w:rsid w:val="002F4D7D"/>
    <w:rsid w:val="004105A5"/>
    <w:rsid w:val="00424963"/>
    <w:rsid w:val="00435724"/>
    <w:rsid w:val="00463D00"/>
    <w:rsid w:val="004A22E5"/>
    <w:rsid w:val="004D57B2"/>
    <w:rsid w:val="005E69C0"/>
    <w:rsid w:val="00603DBB"/>
    <w:rsid w:val="006A5EAA"/>
    <w:rsid w:val="006B0620"/>
    <w:rsid w:val="007331A3"/>
    <w:rsid w:val="007361DE"/>
    <w:rsid w:val="007662A0"/>
    <w:rsid w:val="007917DD"/>
    <w:rsid w:val="00795F8C"/>
    <w:rsid w:val="007E6156"/>
    <w:rsid w:val="00802B27"/>
    <w:rsid w:val="008210B5"/>
    <w:rsid w:val="0083375A"/>
    <w:rsid w:val="0086442A"/>
    <w:rsid w:val="00894605"/>
    <w:rsid w:val="008B55FB"/>
    <w:rsid w:val="008E3095"/>
    <w:rsid w:val="0093052A"/>
    <w:rsid w:val="00955EE1"/>
    <w:rsid w:val="009946BF"/>
    <w:rsid w:val="009A1F8C"/>
    <w:rsid w:val="009A3C02"/>
    <w:rsid w:val="009A3F30"/>
    <w:rsid w:val="009E5283"/>
    <w:rsid w:val="00A0705D"/>
    <w:rsid w:val="00A415C9"/>
    <w:rsid w:val="00A566A3"/>
    <w:rsid w:val="00A82DF4"/>
    <w:rsid w:val="00A9344E"/>
    <w:rsid w:val="00AA265A"/>
    <w:rsid w:val="00AE35FB"/>
    <w:rsid w:val="00AF3828"/>
    <w:rsid w:val="00B104AB"/>
    <w:rsid w:val="00B13FBC"/>
    <w:rsid w:val="00B34DBF"/>
    <w:rsid w:val="00B6226E"/>
    <w:rsid w:val="00BA6CD8"/>
    <w:rsid w:val="00BF313A"/>
    <w:rsid w:val="00C239CA"/>
    <w:rsid w:val="00C53131"/>
    <w:rsid w:val="00C624E6"/>
    <w:rsid w:val="00D0494D"/>
    <w:rsid w:val="00D14436"/>
    <w:rsid w:val="00D6299F"/>
    <w:rsid w:val="00D653AB"/>
    <w:rsid w:val="00DF6EF7"/>
    <w:rsid w:val="00E00AB7"/>
    <w:rsid w:val="00E220CD"/>
    <w:rsid w:val="00E66344"/>
    <w:rsid w:val="00E758F3"/>
    <w:rsid w:val="00EB2B48"/>
    <w:rsid w:val="00EC5F5B"/>
    <w:rsid w:val="00ED4CFE"/>
    <w:rsid w:val="00EF67E2"/>
    <w:rsid w:val="00F94346"/>
    <w:rsid w:val="00FA6348"/>
    <w:rsid w:val="00FB307A"/>
    <w:rsid w:val="00FC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C779C"/>
  <w15:docId w15:val="{4F986427-1612-4154-9016-2D1F9790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5EAA"/>
  </w:style>
  <w:style w:type="paragraph" w:styleId="Heading1">
    <w:name w:val="heading 1"/>
    <w:basedOn w:val="Normal"/>
    <w:next w:val="Normal"/>
    <w:link w:val="Heading1Char"/>
    <w:uiPriority w:val="9"/>
    <w:qFormat/>
    <w:rsid w:val="006A5E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E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E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E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E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5E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5E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5E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5E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3A"/>
  </w:style>
  <w:style w:type="paragraph" w:styleId="Footer">
    <w:name w:val="footer"/>
    <w:basedOn w:val="Normal"/>
    <w:link w:val="Foot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3A"/>
  </w:style>
  <w:style w:type="paragraph" w:styleId="BalloonText">
    <w:name w:val="Balloon Text"/>
    <w:basedOn w:val="Normal"/>
    <w:link w:val="BalloonTextChar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5E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E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E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E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A5E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A5E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6A5E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EA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6A5E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A5E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A5E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5E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D4CFE"/>
    <w:rPr>
      <w:b/>
      <w:bCs/>
      <w:smallCaps/>
      <w:color w:val="1F497D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6A5EAA"/>
    <w:rPr>
      <w:b/>
      <w:bCs/>
    </w:rPr>
  </w:style>
  <w:style w:type="character" w:styleId="Emphasis">
    <w:name w:val="Emphasis"/>
    <w:uiPriority w:val="20"/>
    <w:qFormat/>
    <w:rsid w:val="006A5E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A5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E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EA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E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AA"/>
    <w:rPr>
      <w:b/>
      <w:bCs/>
      <w:i/>
      <w:iCs/>
    </w:rPr>
  </w:style>
  <w:style w:type="character" w:styleId="SubtleEmphasis">
    <w:name w:val="Subtle Emphasis"/>
    <w:uiPriority w:val="19"/>
    <w:qFormat/>
    <w:rsid w:val="006A5EAA"/>
    <w:rPr>
      <w:i/>
      <w:iCs/>
    </w:rPr>
  </w:style>
  <w:style w:type="character" w:styleId="IntenseEmphasis">
    <w:name w:val="Intense Emphasis"/>
    <w:uiPriority w:val="21"/>
    <w:qFormat/>
    <w:rsid w:val="006A5EAA"/>
    <w:rPr>
      <w:b/>
      <w:bCs/>
    </w:rPr>
  </w:style>
  <w:style w:type="character" w:styleId="SubtleReference">
    <w:name w:val="Subtle Reference"/>
    <w:uiPriority w:val="31"/>
    <w:qFormat/>
    <w:rsid w:val="006A5EAA"/>
    <w:rPr>
      <w:smallCaps/>
    </w:rPr>
  </w:style>
  <w:style w:type="character" w:styleId="IntenseReference">
    <w:name w:val="Intense Reference"/>
    <w:uiPriority w:val="32"/>
    <w:qFormat/>
    <w:rsid w:val="006A5EAA"/>
    <w:rPr>
      <w:smallCaps/>
      <w:spacing w:val="5"/>
      <w:u w:val="single"/>
    </w:rPr>
  </w:style>
  <w:style w:type="character" w:styleId="BookTitle">
    <w:name w:val="Book Title"/>
    <w:uiPriority w:val="33"/>
    <w:qFormat/>
    <w:rsid w:val="006A5E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EA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94346"/>
  </w:style>
  <w:style w:type="character" w:styleId="Hyperlink">
    <w:name w:val="Hyperlink"/>
    <w:unhideWhenUsed/>
    <w:rsid w:val="00AA265A"/>
    <w:rPr>
      <w:rFonts w:ascii="Times New Roman" w:hAnsi="Times New Roman" w:cs="Times New Roman" w:hint="default"/>
      <w:color w:val="0000FF"/>
      <w:u w:val="single" w:color="000000"/>
    </w:rPr>
  </w:style>
  <w:style w:type="character" w:styleId="UnresolvedMention">
    <w:name w:val="Unresolved Mention"/>
    <w:basedOn w:val="DefaultParagraphFont"/>
    <w:uiPriority w:val="99"/>
    <w:rsid w:val="0009667E"/>
    <w:rPr>
      <w:color w:val="605E5C"/>
      <w:shd w:val="clear" w:color="auto" w:fill="E1DFDD"/>
    </w:rPr>
  </w:style>
  <w:style w:type="table" w:styleId="TableGrid">
    <w:name w:val="Table Grid"/>
    <w:basedOn w:val="TableNormal"/>
    <w:rsid w:val="00256B49"/>
    <w:pPr>
      <w:spacing w:after="0" w:line="240" w:lineRule="auto"/>
    </w:pPr>
    <w:rPr>
      <w:rFonts w:ascii="Calibri" w:eastAsia="Calibri" w:hAnsi="Calibri" w:cs="Times New Roman"/>
      <w:lang w:val="lt-LT" w:eastAsia="lt-L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XSAFZ24G\Transilvania%20Broker%20-%20Iun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8936-A4E6-4061-9C13-1B3A0932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 - Iunie 2019.dotx</Template>
  <TotalTime>290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Transilvania Broker</vt:lpstr>
    </vt:vector>
  </TitlesOfParts>
  <Company>Home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User</dc:creator>
  <cp:keywords>Stationery</cp:keywords>
  <cp:lastModifiedBy>Claudia Rus</cp:lastModifiedBy>
  <cp:revision>21</cp:revision>
  <cp:lastPrinted>2025-04-08T12:06:00Z</cp:lastPrinted>
  <dcterms:created xsi:type="dcterms:W3CDTF">2019-06-10T09:04:00Z</dcterms:created>
  <dcterms:modified xsi:type="dcterms:W3CDTF">2025-04-08T12:09:00Z</dcterms:modified>
</cp:coreProperties>
</file>