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9DB14" w14:textId="77777777" w:rsidR="00070168" w:rsidRDefault="00070168" w:rsidP="00B9131A">
      <w:pPr>
        <w:jc w:val="both"/>
        <w:rPr>
          <w:rFonts w:ascii="Palatino Linotype" w:hAnsi="Palatino Linotype"/>
          <w:sz w:val="24"/>
          <w:szCs w:val="24"/>
        </w:rPr>
      </w:pPr>
    </w:p>
    <w:p w14:paraId="75F116C9" w14:textId="573D1388" w:rsidR="00EC7AC8" w:rsidRPr="009C2FE8" w:rsidRDefault="00EC7AC8" w:rsidP="00EC7AC8">
      <w:pPr>
        <w:rPr>
          <w:rFonts w:ascii="Palatino Linotype" w:eastAsia="Times New Roman" w:hAnsi="Palatino Linotype" w:cs="Times New Roman"/>
          <w:b/>
          <w:sz w:val="24"/>
          <w:szCs w:val="24"/>
          <w:lang w:val="en-GB"/>
        </w:rPr>
      </w:pPr>
    </w:p>
    <w:p w14:paraId="3D0417E7" w14:textId="7DE870D6" w:rsidR="00EC7AC8" w:rsidRPr="00EC7AC8" w:rsidRDefault="00EC7AC8" w:rsidP="00EC7AC8">
      <w:pPr>
        <w:tabs>
          <w:tab w:val="left" w:pos="993"/>
        </w:tabs>
        <w:spacing w:after="0" w:line="240" w:lineRule="auto"/>
        <w:ind w:left="720" w:firstLine="131"/>
        <w:rPr>
          <w:rFonts w:ascii="Palatino Linotype" w:eastAsia="Calibri" w:hAnsi="Palatino Linotype" w:cs="Times New Roman"/>
          <w:b/>
          <w:sz w:val="24"/>
          <w:szCs w:val="24"/>
          <w:lang w:val="ro-RO"/>
        </w:rPr>
      </w:pPr>
      <w:r w:rsidRPr="00EC7AC8">
        <w:rPr>
          <w:rFonts w:ascii="Palatino Linotype" w:eastAsia="Calibri" w:hAnsi="Palatino Linotype" w:cs="Times New Roman"/>
          <w:b/>
          <w:sz w:val="24"/>
          <w:szCs w:val="24"/>
          <w:lang w:val="ro-RO"/>
        </w:rPr>
        <w:t xml:space="preserve">                                                     HOTĂRÂREA NR.</w:t>
      </w:r>
      <w:r w:rsidR="00474E6E">
        <w:rPr>
          <w:rFonts w:ascii="Palatino Linotype" w:eastAsia="Calibri" w:hAnsi="Palatino Linotype" w:cs="Times New Roman"/>
          <w:b/>
          <w:sz w:val="24"/>
          <w:szCs w:val="24"/>
          <w:lang w:val="ro-RO"/>
        </w:rPr>
        <w:t>6</w:t>
      </w:r>
    </w:p>
    <w:p w14:paraId="6115CE8F" w14:textId="790ABDD3" w:rsidR="00EC7AC8" w:rsidRPr="00EC7AC8" w:rsidRDefault="009C2FE8" w:rsidP="00EC7AC8">
      <w:pPr>
        <w:tabs>
          <w:tab w:val="left" w:pos="993"/>
        </w:tabs>
        <w:spacing w:after="0" w:line="240" w:lineRule="auto"/>
        <w:ind w:left="720" w:firstLine="131"/>
        <w:jc w:val="center"/>
        <w:rPr>
          <w:rFonts w:ascii="Palatino Linotype" w:eastAsia="Calibri" w:hAnsi="Palatino Linotype" w:cs="Times New Roman"/>
          <w:b/>
          <w:sz w:val="24"/>
          <w:szCs w:val="24"/>
          <w:lang w:val="ro-RO"/>
        </w:rPr>
      </w:pPr>
      <w:r>
        <w:rPr>
          <w:rFonts w:ascii="Palatino Linotype" w:eastAsia="Calibri" w:hAnsi="Palatino Linotype" w:cs="Times New Roman"/>
          <w:b/>
          <w:sz w:val="24"/>
          <w:szCs w:val="24"/>
          <w:lang w:val="ro-RO"/>
        </w:rPr>
        <w:t>A</w:t>
      </w:r>
      <w:r w:rsidR="00EC7AC8" w:rsidRPr="00EC7AC8">
        <w:rPr>
          <w:rFonts w:ascii="Palatino Linotype" w:eastAsia="Calibri" w:hAnsi="Palatino Linotype" w:cs="Times New Roman"/>
          <w:b/>
          <w:sz w:val="24"/>
          <w:szCs w:val="24"/>
          <w:lang w:val="ro-RO"/>
        </w:rPr>
        <w:t xml:space="preserve"> ADUNĂRII GENERALE </w:t>
      </w:r>
      <w:r w:rsidR="00474E6E">
        <w:rPr>
          <w:rFonts w:ascii="Palatino Linotype" w:eastAsia="Calibri" w:hAnsi="Palatino Linotype" w:cs="Times New Roman"/>
          <w:b/>
          <w:sz w:val="24"/>
          <w:szCs w:val="24"/>
          <w:lang w:val="ro-RO"/>
        </w:rPr>
        <w:t xml:space="preserve"> EXTRA</w:t>
      </w:r>
      <w:r w:rsidR="00EC7AC8" w:rsidRPr="00EC7AC8">
        <w:rPr>
          <w:rFonts w:ascii="Palatino Linotype" w:eastAsia="Calibri" w:hAnsi="Palatino Linotype" w:cs="Times New Roman"/>
          <w:b/>
          <w:sz w:val="24"/>
          <w:szCs w:val="24"/>
          <w:lang w:val="ro-RO"/>
        </w:rPr>
        <w:t>ORDINARE A ACȚIONARILOR</w:t>
      </w:r>
    </w:p>
    <w:p w14:paraId="1CA23565" w14:textId="525E7171" w:rsidR="00EC7AC8" w:rsidRPr="00EC7AC8" w:rsidRDefault="00EC7AC8" w:rsidP="00EC7AC8">
      <w:pPr>
        <w:spacing w:after="0" w:line="240" w:lineRule="auto"/>
        <w:ind w:left="578" w:firstLine="273"/>
        <w:jc w:val="center"/>
        <w:rPr>
          <w:rFonts w:ascii="Palatino Linotype" w:eastAsia="Calibri" w:hAnsi="Palatino Linotype" w:cs="Times New Roman"/>
          <w:b/>
          <w:sz w:val="24"/>
          <w:szCs w:val="24"/>
          <w:lang w:val="ro-RO"/>
        </w:rPr>
      </w:pPr>
      <w:r w:rsidRPr="00EC7AC8">
        <w:rPr>
          <w:rFonts w:ascii="Palatino Linotype" w:eastAsia="Calibri" w:hAnsi="Palatino Linotype" w:cs="Times New Roman"/>
          <w:b/>
          <w:sz w:val="24"/>
          <w:szCs w:val="24"/>
          <w:lang w:val="ro-RO"/>
        </w:rPr>
        <w:t>S</w:t>
      </w:r>
      <w:r w:rsidR="009C2FE8">
        <w:rPr>
          <w:rFonts w:ascii="Palatino Linotype" w:eastAsia="Calibri" w:hAnsi="Palatino Linotype" w:cs="Times New Roman"/>
          <w:b/>
          <w:sz w:val="24"/>
          <w:szCs w:val="24"/>
          <w:lang w:val="ro-RO"/>
        </w:rPr>
        <w:t>OCIETATII</w:t>
      </w:r>
      <w:r w:rsidRPr="00EC7AC8">
        <w:rPr>
          <w:rFonts w:ascii="Palatino Linotype" w:eastAsia="Calibri" w:hAnsi="Palatino Linotype" w:cs="Times New Roman"/>
          <w:b/>
          <w:sz w:val="24"/>
          <w:szCs w:val="24"/>
          <w:lang w:val="ro-RO"/>
        </w:rPr>
        <w:t xml:space="preserve"> TRANSILVANIA BROKER DE ASIGURARE S.A., Bistrita </w:t>
      </w:r>
    </w:p>
    <w:p w14:paraId="15E71752" w14:textId="77777777" w:rsidR="00EC7AC8" w:rsidRPr="00EB6A0A" w:rsidRDefault="00EC7AC8" w:rsidP="00EC7AC8">
      <w:pPr>
        <w:spacing w:after="0" w:line="240" w:lineRule="auto"/>
        <w:ind w:left="578" w:firstLine="862"/>
        <w:rPr>
          <w:rFonts w:ascii="Calibri" w:eastAsia="Times New Roman" w:hAnsi="Calibri" w:cs="Times New Roman"/>
        </w:rPr>
      </w:pPr>
      <w:r w:rsidRPr="00EC7AC8">
        <w:rPr>
          <w:rFonts w:ascii="Palatino Linotype" w:eastAsia="Calibri" w:hAnsi="Palatino Linotype" w:cs="Times New Roman"/>
          <w:sz w:val="24"/>
          <w:szCs w:val="24"/>
          <w:lang w:val="ro-RO"/>
        </w:rPr>
        <w:t xml:space="preserve">                                      </w:t>
      </w:r>
      <w:r w:rsidRPr="00EB6A0A">
        <w:rPr>
          <w:rFonts w:ascii="Palatino Linotype" w:eastAsia="Calibri" w:hAnsi="Palatino Linotype" w:cs="Times New Roman"/>
          <w:sz w:val="24"/>
          <w:szCs w:val="24"/>
          <w:lang w:val="ro-RO"/>
        </w:rPr>
        <w:t xml:space="preserve">din data de </w:t>
      </w:r>
      <w:r w:rsidRPr="00EB6A0A">
        <w:rPr>
          <w:rFonts w:ascii="Palatino Linotype" w:eastAsia="Calibri" w:hAnsi="Palatino Linotype" w:cs="Times New Roman"/>
          <w:b/>
          <w:sz w:val="24"/>
          <w:szCs w:val="24"/>
          <w:lang w:val="ro-RO"/>
        </w:rPr>
        <w:t>25 aprilie  2018</w:t>
      </w:r>
    </w:p>
    <w:p w14:paraId="5D765E08" w14:textId="77777777" w:rsidR="00EC7AC8" w:rsidRPr="00EB6A0A" w:rsidRDefault="00EC7AC8" w:rsidP="00EC7AC8">
      <w:pPr>
        <w:spacing w:after="0" w:line="240" w:lineRule="auto"/>
        <w:jc w:val="both"/>
        <w:rPr>
          <w:rFonts w:ascii="Palatino Linotype" w:eastAsia="Times New Roman" w:hAnsi="Palatino Linotype" w:cs="Tahoma"/>
          <w:lang w:val="ro-RO" w:eastAsia="ro-RO"/>
        </w:rPr>
      </w:pPr>
    </w:p>
    <w:p w14:paraId="2102506B" w14:textId="70361E7D" w:rsidR="00EC7AC8" w:rsidRPr="00EB6A0A" w:rsidRDefault="00EC7AC8" w:rsidP="00EC7AC8">
      <w:pPr>
        <w:spacing w:after="0" w:line="240" w:lineRule="auto"/>
        <w:ind w:firstLine="578"/>
        <w:jc w:val="both"/>
        <w:rPr>
          <w:rFonts w:ascii="Palatino Linotype" w:eastAsia="Arial" w:hAnsi="Palatino Linotype" w:cs="Times New Roman"/>
          <w:lang w:val="ro-RO"/>
        </w:rPr>
      </w:pPr>
      <w:r w:rsidRPr="00EB6A0A">
        <w:rPr>
          <w:rFonts w:ascii="Palatino Linotype" w:eastAsia="Times New Roman" w:hAnsi="Palatino Linotype" w:cs="Tahoma"/>
          <w:lang w:val="ro-RO" w:eastAsia="ro-RO"/>
        </w:rPr>
        <w:t xml:space="preserve">Adunarea Generala </w:t>
      </w:r>
      <w:r w:rsidR="00474E6E">
        <w:rPr>
          <w:rFonts w:ascii="Palatino Linotype" w:eastAsia="Times New Roman" w:hAnsi="Palatino Linotype" w:cs="Tahoma"/>
          <w:lang w:val="ro-RO" w:eastAsia="ro-RO"/>
        </w:rPr>
        <w:t>Extrao</w:t>
      </w:r>
      <w:r w:rsidRPr="00EB6A0A">
        <w:rPr>
          <w:rFonts w:ascii="Palatino Linotype" w:eastAsia="Times New Roman" w:hAnsi="Palatino Linotype" w:cs="Tahoma"/>
          <w:lang w:val="ro-RO" w:eastAsia="ro-RO"/>
        </w:rPr>
        <w:t>rdinara a Acționarilor (“AG</w:t>
      </w:r>
      <w:r w:rsidR="00474E6E">
        <w:rPr>
          <w:rFonts w:ascii="Palatino Linotype" w:eastAsia="Times New Roman" w:hAnsi="Palatino Linotype" w:cs="Tahoma"/>
          <w:lang w:val="ro-RO" w:eastAsia="ro-RO"/>
        </w:rPr>
        <w:t>E</w:t>
      </w:r>
      <w:r w:rsidRPr="00EB6A0A">
        <w:rPr>
          <w:rFonts w:ascii="Palatino Linotype" w:eastAsia="Times New Roman" w:hAnsi="Palatino Linotype" w:cs="Tahoma"/>
          <w:lang w:val="ro-RO" w:eastAsia="ro-RO"/>
        </w:rPr>
        <w:t xml:space="preserve">A”) Societatii TRANSILVANIA BROKER DE ASIGURARE S.A. (“Societatea”), avand sediul din Bistrița, str. Zorilor, nr. 5, jud. Bistrița Năsăud, persoană juridică română având ca unic obiect de activitate intermedierea în asigurări, autorizată de Autoritatea de Supraveghere Financiară în baza Deciziei CSA nr. 114.420/2006 și înmatriculată în Registrul Brokerilor de Asigurare sub nr. RBK-374/16.11.2006, identificată prin CUI 19044296, înregistrată la ORC Bistrița cu numărul J06-674/2006, convocata cu respectarea </w:t>
      </w:r>
      <w:proofErr w:type="spellStart"/>
      <w:r w:rsidRPr="00EB6A0A">
        <w:rPr>
          <w:rFonts w:ascii="Palatino Linotype" w:eastAsia="Arial" w:hAnsi="Palatino Linotype" w:cs="Times New Roman"/>
        </w:rPr>
        <w:t>prevederilor</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Legii</w:t>
      </w:r>
      <w:proofErr w:type="spellEnd"/>
      <w:r w:rsidRPr="00EB6A0A">
        <w:rPr>
          <w:rFonts w:ascii="Palatino Linotype" w:eastAsia="Arial" w:hAnsi="Palatino Linotype" w:cs="Times New Roman"/>
        </w:rPr>
        <w:t xml:space="preserve"> 31/1990 </w:t>
      </w:r>
      <w:proofErr w:type="spellStart"/>
      <w:r w:rsidRPr="00EB6A0A">
        <w:rPr>
          <w:rFonts w:ascii="Palatino Linotype" w:eastAsia="Arial" w:hAnsi="Palatino Linotype" w:cs="Times New Roman"/>
        </w:rPr>
        <w:t>privind</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societatile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republicata</w:t>
      </w:r>
      <w:proofErr w:type="spellEnd"/>
      <w:r w:rsidRPr="00EB6A0A">
        <w:rPr>
          <w:rFonts w:ascii="Palatino Linotype" w:eastAsia="Arial" w:hAnsi="Palatino Linotype" w:cs="Times New Roman"/>
        </w:rPr>
        <w:t xml:space="preserve">,  cu </w:t>
      </w:r>
      <w:proofErr w:type="spellStart"/>
      <w:r w:rsidRPr="00EB6A0A">
        <w:rPr>
          <w:rFonts w:ascii="Palatino Linotype" w:eastAsia="Arial" w:hAnsi="Palatino Linotype" w:cs="Times New Roman"/>
        </w:rPr>
        <w:t>modificarile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si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completarile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ulterioare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Actului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constitutiv</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Legii</w:t>
      </w:r>
      <w:proofErr w:type="spellEnd"/>
      <w:r w:rsidRPr="00EB6A0A">
        <w:rPr>
          <w:rFonts w:ascii="Palatino Linotype" w:eastAsia="Arial" w:hAnsi="Palatino Linotype" w:cs="Times New Roman"/>
        </w:rPr>
        <w:t xml:space="preserve"> nr. 24/2017 </w:t>
      </w:r>
      <w:proofErr w:type="spellStart"/>
      <w:r w:rsidRPr="00EB6A0A">
        <w:rPr>
          <w:rFonts w:ascii="Palatino Linotype" w:eastAsia="Arial" w:hAnsi="Palatino Linotype" w:cs="Times New Roman"/>
        </w:rPr>
        <w:t>privind</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emitenţii</w:t>
      </w:r>
      <w:proofErr w:type="spellEnd"/>
      <w:r w:rsidRPr="00EB6A0A">
        <w:rPr>
          <w:rFonts w:ascii="Palatino Linotype" w:eastAsia="Arial" w:hAnsi="Palatino Linotype" w:cs="Times New Roman"/>
        </w:rPr>
        <w:t xml:space="preserve"> de </w:t>
      </w:r>
      <w:proofErr w:type="spellStart"/>
      <w:r w:rsidRPr="00EB6A0A">
        <w:rPr>
          <w:rFonts w:ascii="Palatino Linotype" w:eastAsia="Arial" w:hAnsi="Palatino Linotype" w:cs="Times New Roman"/>
        </w:rPr>
        <w:t>instrumente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financiare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şi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operaţiuni</w:t>
      </w:r>
      <w:proofErr w:type="spellEnd"/>
      <w:r w:rsidRPr="00EB6A0A">
        <w:rPr>
          <w:rFonts w:ascii="Palatino Linotype" w:eastAsia="Arial" w:hAnsi="Palatino Linotype" w:cs="Times New Roman"/>
        </w:rPr>
        <w:t xml:space="preserve"> de </w:t>
      </w:r>
      <w:proofErr w:type="spellStart"/>
      <w:r w:rsidRPr="00EB6A0A">
        <w:rPr>
          <w:rFonts w:ascii="Palatino Linotype" w:eastAsia="Arial" w:hAnsi="Palatino Linotype" w:cs="Times New Roman"/>
        </w:rPr>
        <w:t>piaţă</w:t>
      </w:r>
      <w:proofErr w:type="spellEnd"/>
      <w:r w:rsidRPr="00EB6A0A">
        <w:rPr>
          <w:rFonts w:ascii="Palatino Linotype" w:eastAsia="Arial" w:hAnsi="Palatino Linotype" w:cs="Times New Roman"/>
        </w:rPr>
        <w:t xml:space="preserve">, ale </w:t>
      </w:r>
      <w:proofErr w:type="spellStart"/>
      <w:r w:rsidRPr="00EB6A0A">
        <w:rPr>
          <w:rFonts w:ascii="Palatino Linotype" w:eastAsia="Arial" w:hAnsi="Palatino Linotype" w:cs="Times New Roman"/>
        </w:rPr>
        <w:t>Regulamentului</w:t>
      </w:r>
      <w:proofErr w:type="spellEnd"/>
      <w:r w:rsidRPr="00EB6A0A">
        <w:rPr>
          <w:rFonts w:ascii="Palatino Linotype" w:eastAsia="Arial" w:hAnsi="Palatino Linotype" w:cs="Times New Roman"/>
        </w:rPr>
        <w:t xml:space="preserve"> CNVM nr. 6/2009 </w:t>
      </w:r>
      <w:proofErr w:type="spellStart"/>
      <w:r w:rsidRPr="00EB6A0A">
        <w:rPr>
          <w:rFonts w:ascii="Palatino Linotype" w:eastAsia="Arial" w:hAnsi="Palatino Linotype" w:cs="Times New Roman"/>
        </w:rPr>
        <w:t>privind</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exercitarea</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anumitor</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drepturi</w:t>
      </w:r>
      <w:proofErr w:type="spellEnd"/>
      <w:r w:rsidRPr="00EB6A0A">
        <w:rPr>
          <w:rFonts w:ascii="Palatino Linotype" w:eastAsia="Arial" w:hAnsi="Palatino Linotype" w:cs="Times New Roman"/>
        </w:rPr>
        <w:t xml:space="preserve"> ale </w:t>
      </w:r>
      <w:proofErr w:type="spellStart"/>
      <w:r w:rsidRPr="00EB6A0A">
        <w:rPr>
          <w:rFonts w:ascii="Palatino Linotype" w:eastAsia="Arial" w:hAnsi="Palatino Linotype" w:cs="Times New Roman"/>
        </w:rPr>
        <w:t>acționarilor</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în</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cadrul</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adunărilor</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generale</w:t>
      </w:r>
      <w:proofErr w:type="spellEnd"/>
      <w:r w:rsidRPr="00EB6A0A">
        <w:rPr>
          <w:rFonts w:ascii="Palatino Linotype" w:eastAsia="Arial" w:hAnsi="Palatino Linotype" w:cs="Times New Roman"/>
        </w:rPr>
        <w:t xml:space="preserve"> ale </w:t>
      </w:r>
      <w:proofErr w:type="spellStart"/>
      <w:r w:rsidRPr="00EB6A0A">
        <w:rPr>
          <w:rFonts w:ascii="Palatino Linotype" w:eastAsia="Arial" w:hAnsi="Palatino Linotype" w:cs="Times New Roman"/>
        </w:rPr>
        <w:t>societăților</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comerciale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și</w:t>
      </w:r>
      <w:proofErr w:type="spellEnd"/>
      <w:r w:rsidRPr="00EB6A0A">
        <w:rPr>
          <w:rFonts w:ascii="Palatino Linotype" w:eastAsia="Arial" w:hAnsi="Palatino Linotype" w:cs="Times New Roman"/>
        </w:rPr>
        <w:t xml:space="preserve"> ale </w:t>
      </w:r>
      <w:proofErr w:type="spellStart"/>
      <w:r w:rsidRPr="00EB6A0A">
        <w:rPr>
          <w:rFonts w:ascii="Palatino Linotype" w:eastAsia="Arial" w:hAnsi="Palatino Linotype" w:cs="Times New Roman"/>
        </w:rPr>
        <w:t>Regulamentului</w:t>
      </w:r>
      <w:proofErr w:type="spellEnd"/>
      <w:r w:rsidRPr="00EB6A0A">
        <w:rPr>
          <w:rFonts w:ascii="Palatino Linotype" w:eastAsia="Arial" w:hAnsi="Palatino Linotype" w:cs="Times New Roman"/>
        </w:rPr>
        <w:t xml:space="preserve"> CNVM nr. 1/2006 </w:t>
      </w:r>
      <w:proofErr w:type="spellStart"/>
      <w:r w:rsidRPr="00EB6A0A">
        <w:rPr>
          <w:rFonts w:ascii="Palatino Linotype" w:eastAsia="Arial" w:hAnsi="Palatino Linotype" w:cs="Times New Roman"/>
        </w:rPr>
        <w:t>privind</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emitentii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si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operatiunile</w:t>
      </w:r>
      <w:proofErr w:type="spellEnd"/>
      <w:r w:rsidRPr="00EB6A0A">
        <w:rPr>
          <w:rFonts w:ascii="Palatino Linotype" w:eastAsia="Arial" w:hAnsi="Palatino Linotype" w:cs="Times New Roman"/>
        </w:rPr>
        <w:t xml:space="preserve"> cu </w:t>
      </w:r>
      <w:proofErr w:type="spellStart"/>
      <w:r w:rsidRPr="00EB6A0A">
        <w:rPr>
          <w:rFonts w:ascii="Palatino Linotype" w:eastAsia="Arial" w:hAnsi="Palatino Linotype" w:cs="Times New Roman"/>
        </w:rPr>
        <w:t>valori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mobiliare</w:t>
      </w:r>
      <w:proofErr w:type="spellEnd"/>
      <w:r w:rsidRPr="00EB6A0A">
        <w:rPr>
          <w:rFonts w:ascii="Palatino Linotype" w:eastAsia="Arial" w:hAnsi="Palatino Linotype" w:cs="Times New Roman"/>
        </w:rPr>
        <w:t xml:space="preserve">, cu </w:t>
      </w:r>
      <w:proofErr w:type="spellStart"/>
      <w:r w:rsidRPr="00EB6A0A">
        <w:rPr>
          <w:rFonts w:ascii="Palatino Linotype" w:eastAsia="Arial" w:hAnsi="Palatino Linotype" w:cs="Times New Roman"/>
        </w:rPr>
        <w:t>modific</w:t>
      </w:r>
      <w:proofErr w:type="spellEnd"/>
      <w:r w:rsidRPr="00EB6A0A">
        <w:rPr>
          <w:rFonts w:ascii="Palatino Linotype" w:eastAsia="Arial" w:hAnsi="Palatino Linotype" w:cs="Times New Roman"/>
          <w:lang w:val="ro-RO"/>
        </w:rPr>
        <w:t>ările și completările ulterioare,</w:t>
      </w:r>
    </w:p>
    <w:p w14:paraId="70D3E7D8" w14:textId="3714E389" w:rsidR="00EC7AC8" w:rsidRPr="00EB6A0A" w:rsidRDefault="00EC7AC8" w:rsidP="00EC7AC8">
      <w:pPr>
        <w:spacing w:after="0" w:line="240" w:lineRule="auto"/>
        <w:ind w:firstLine="578"/>
        <w:jc w:val="both"/>
        <w:rPr>
          <w:rFonts w:ascii="Palatino Linotype" w:eastAsia="Times New Roman" w:hAnsi="Palatino Linotype" w:cs="Tahoma"/>
          <w:lang w:val="ro-RO" w:eastAsia="ro-RO"/>
        </w:rPr>
      </w:pPr>
      <w:r w:rsidRPr="00EB6A0A">
        <w:rPr>
          <w:rFonts w:ascii="Palatino Linotype" w:eastAsia="Arial" w:hAnsi="Palatino Linotype" w:cs="Times New Roman"/>
          <w:lang w:val="ro-RO"/>
        </w:rPr>
        <w:t xml:space="preserve">adopta azi, in sedinta desfasurata la data de </w:t>
      </w:r>
      <w:r w:rsidR="009C2FE8" w:rsidRPr="00EB6A0A">
        <w:rPr>
          <w:rFonts w:ascii="Palatino Linotype" w:eastAsia="Arial" w:hAnsi="Palatino Linotype" w:cs="Times New Roman"/>
          <w:lang w:val="ro-RO"/>
        </w:rPr>
        <w:t>25</w:t>
      </w:r>
      <w:r w:rsidRPr="00EB6A0A">
        <w:rPr>
          <w:rFonts w:ascii="Palatino Linotype" w:eastAsia="Arial" w:hAnsi="Palatino Linotype" w:cs="Times New Roman"/>
          <w:lang w:val="ro-RO"/>
        </w:rPr>
        <w:t xml:space="preserve"> </w:t>
      </w:r>
      <w:r w:rsidR="001F2FEE">
        <w:rPr>
          <w:rFonts w:ascii="Palatino Linotype" w:eastAsia="Arial" w:hAnsi="Palatino Linotype" w:cs="Times New Roman"/>
          <w:lang w:val="ro-RO"/>
        </w:rPr>
        <w:t>iulie</w:t>
      </w:r>
      <w:r w:rsidR="009C2FE8" w:rsidRPr="00EB6A0A">
        <w:rPr>
          <w:rFonts w:ascii="Palatino Linotype" w:eastAsia="Arial" w:hAnsi="Palatino Linotype" w:cs="Times New Roman"/>
          <w:lang w:val="ro-RO"/>
        </w:rPr>
        <w:t xml:space="preserve"> </w:t>
      </w:r>
      <w:r w:rsidRPr="00EB6A0A">
        <w:rPr>
          <w:rFonts w:ascii="Palatino Linotype" w:eastAsia="Arial" w:hAnsi="Palatino Linotype" w:cs="Times New Roman"/>
          <w:lang w:val="ro-RO"/>
        </w:rPr>
        <w:t xml:space="preserve"> 201</w:t>
      </w:r>
      <w:r w:rsidR="009C2FE8" w:rsidRPr="00EB6A0A">
        <w:rPr>
          <w:rFonts w:ascii="Palatino Linotype" w:eastAsia="Arial" w:hAnsi="Palatino Linotype" w:cs="Times New Roman"/>
          <w:lang w:val="ro-RO"/>
        </w:rPr>
        <w:t>8</w:t>
      </w:r>
      <w:r w:rsidRPr="00EB6A0A">
        <w:rPr>
          <w:rFonts w:ascii="Palatino Linotype" w:eastAsia="Arial" w:hAnsi="Palatino Linotype" w:cs="Times New Roman"/>
          <w:lang w:val="ro-RO"/>
        </w:rPr>
        <w:t xml:space="preserve"> , ora 1</w:t>
      </w:r>
      <w:r w:rsidR="009C2FE8" w:rsidRPr="00EB6A0A">
        <w:rPr>
          <w:rFonts w:ascii="Palatino Linotype" w:eastAsia="Arial" w:hAnsi="Palatino Linotype" w:cs="Times New Roman"/>
          <w:lang w:val="ro-RO"/>
        </w:rPr>
        <w:t>0</w:t>
      </w:r>
      <w:r w:rsidRPr="00EB6A0A">
        <w:rPr>
          <w:rFonts w:ascii="Palatino Linotype" w:eastAsia="Arial" w:hAnsi="Palatino Linotype" w:cs="Times New Roman"/>
          <w:lang w:val="ro-RO"/>
        </w:rPr>
        <w:t>.</w:t>
      </w:r>
      <w:r w:rsidR="00474E6E">
        <w:rPr>
          <w:rFonts w:ascii="Palatino Linotype" w:eastAsia="Arial" w:hAnsi="Palatino Linotype" w:cs="Times New Roman"/>
          <w:lang w:val="ro-RO"/>
        </w:rPr>
        <w:t>3</w:t>
      </w:r>
      <w:r w:rsidRPr="00EB6A0A">
        <w:rPr>
          <w:rFonts w:ascii="Palatino Linotype" w:eastAsia="Arial" w:hAnsi="Palatino Linotype" w:cs="Times New Roman"/>
          <w:lang w:val="ro-RO"/>
        </w:rPr>
        <w:t xml:space="preserve">0,  la </w:t>
      </w:r>
      <w:r w:rsidR="001F2FEE">
        <w:rPr>
          <w:rFonts w:ascii="Palatino Linotype" w:eastAsia="Arial" w:hAnsi="Palatino Linotype" w:cs="Times New Roman"/>
          <w:lang w:val="ro-RO"/>
        </w:rPr>
        <w:t xml:space="preserve">sediul social </w:t>
      </w:r>
      <w:r w:rsidRPr="00EB6A0A">
        <w:rPr>
          <w:rFonts w:ascii="Palatino Linotype" w:eastAsia="Arial" w:hAnsi="Palatino Linotype" w:cs="Times New Roman"/>
        </w:rPr>
        <w:t xml:space="preserve">din  </w:t>
      </w:r>
      <w:proofErr w:type="spellStart"/>
      <w:r w:rsidRPr="00EB6A0A">
        <w:rPr>
          <w:rFonts w:ascii="Palatino Linotype" w:eastAsia="Arial" w:hAnsi="Palatino Linotype" w:cs="Times New Roman"/>
        </w:rPr>
        <w:t>Bistrita</w:t>
      </w:r>
      <w:proofErr w:type="spellEnd"/>
      <w:r w:rsidRPr="00EB6A0A">
        <w:rPr>
          <w:rFonts w:ascii="Palatino Linotype" w:eastAsia="Arial" w:hAnsi="Palatino Linotype" w:cs="Times New Roman"/>
        </w:rPr>
        <w:t xml:space="preserve">, str. </w:t>
      </w:r>
      <w:proofErr w:type="spellStart"/>
      <w:r w:rsidR="001F2FEE">
        <w:rPr>
          <w:rFonts w:ascii="Palatino Linotype" w:eastAsia="Arial" w:hAnsi="Palatino Linotype" w:cs="Times New Roman"/>
        </w:rPr>
        <w:t>Zorilor</w:t>
      </w:r>
      <w:proofErr w:type="spellEnd"/>
      <w:r w:rsidR="001F2FEE">
        <w:rPr>
          <w:rFonts w:ascii="Palatino Linotype" w:eastAsia="Arial" w:hAnsi="Palatino Linotype" w:cs="Times New Roman"/>
        </w:rPr>
        <w:t xml:space="preserve"> </w:t>
      </w:r>
      <w:r w:rsidRPr="00EB6A0A">
        <w:rPr>
          <w:rFonts w:ascii="Palatino Linotype" w:eastAsia="Arial" w:hAnsi="Palatino Linotype" w:cs="Times New Roman"/>
        </w:rPr>
        <w:t>, nr.</w:t>
      </w:r>
      <w:r w:rsidR="001F2FEE">
        <w:rPr>
          <w:rFonts w:ascii="Palatino Linotype" w:eastAsia="Arial" w:hAnsi="Palatino Linotype" w:cs="Times New Roman"/>
        </w:rPr>
        <w:t xml:space="preserve"> 5 </w:t>
      </w:r>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jud</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Bistrita-Năsăud</w:t>
      </w:r>
      <w:proofErr w:type="spellEnd"/>
      <w:r w:rsidRPr="00EB6A0A">
        <w:rPr>
          <w:rFonts w:ascii="Palatino Linotype" w:eastAsia="Arial" w:hAnsi="Palatino Linotype" w:cs="Times New Roman"/>
        </w:rPr>
        <w:t xml:space="preserve">, cu un </w:t>
      </w:r>
      <w:proofErr w:type="spellStart"/>
      <w:r w:rsidRPr="00EB6A0A">
        <w:rPr>
          <w:rFonts w:ascii="Palatino Linotype" w:eastAsia="Arial" w:hAnsi="Palatino Linotype" w:cs="Times New Roman"/>
        </w:rPr>
        <w:t>cvorum</w:t>
      </w:r>
      <w:proofErr w:type="spellEnd"/>
      <w:r w:rsidRPr="00EB6A0A">
        <w:rPr>
          <w:rFonts w:ascii="Palatino Linotype" w:eastAsia="Arial" w:hAnsi="Palatino Linotype" w:cs="Times New Roman"/>
        </w:rPr>
        <w:t xml:space="preserve"> de </w:t>
      </w:r>
      <w:r w:rsidR="006F4864">
        <w:rPr>
          <w:rFonts w:ascii="Palatino Linotype" w:eastAsia="Arial" w:hAnsi="Palatino Linotype" w:cs="Times New Roman"/>
        </w:rPr>
        <w:t xml:space="preserve">78,83 </w:t>
      </w:r>
      <w:r w:rsidRPr="00EB6A0A">
        <w:rPr>
          <w:rFonts w:ascii="Palatino Linotype" w:eastAsia="Arial" w:hAnsi="Palatino Linotype" w:cs="Times New Roman"/>
        </w:rPr>
        <w:t xml:space="preserve">% din </w:t>
      </w:r>
      <w:proofErr w:type="spellStart"/>
      <w:r w:rsidRPr="00EB6A0A">
        <w:rPr>
          <w:rFonts w:ascii="Palatino Linotype" w:eastAsia="Arial" w:hAnsi="Palatino Linotype" w:cs="Times New Roman"/>
        </w:rPr>
        <w:t>totalul</w:t>
      </w:r>
      <w:proofErr w:type="spellEnd"/>
      <w:r w:rsidRPr="00EB6A0A">
        <w:rPr>
          <w:rFonts w:ascii="Palatino Linotype" w:eastAsia="Arial" w:hAnsi="Palatino Linotype" w:cs="Times New Roman"/>
        </w:rPr>
        <w:t xml:space="preserve"> de </w:t>
      </w:r>
      <w:r w:rsidR="006F4864">
        <w:rPr>
          <w:rFonts w:ascii="Palatino Linotype" w:eastAsia="Arial" w:hAnsi="Palatino Linotype" w:cs="Times New Roman"/>
        </w:rPr>
        <w:t xml:space="preserve">2.500.000 </w:t>
      </w:r>
      <w:proofErr w:type="spellStart"/>
      <w:r w:rsidRPr="00EB6A0A">
        <w:rPr>
          <w:rFonts w:ascii="Palatino Linotype" w:eastAsia="Arial" w:hAnsi="Palatino Linotype" w:cs="Times New Roman"/>
        </w:rPr>
        <w:t>drepturi</w:t>
      </w:r>
      <w:proofErr w:type="spellEnd"/>
      <w:r w:rsidRPr="00EB6A0A">
        <w:rPr>
          <w:rFonts w:ascii="Palatino Linotype" w:eastAsia="Arial" w:hAnsi="Palatino Linotype" w:cs="Times New Roman"/>
        </w:rPr>
        <w:t xml:space="preserve"> de </w:t>
      </w:r>
      <w:proofErr w:type="spellStart"/>
      <w:r w:rsidRPr="00EB6A0A">
        <w:rPr>
          <w:rFonts w:ascii="Palatino Linotype" w:eastAsia="Arial" w:hAnsi="Palatino Linotype" w:cs="Times New Roman"/>
        </w:rPr>
        <w:t>vot</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aferente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celor</w:t>
      </w:r>
      <w:proofErr w:type="spellEnd"/>
      <w:r w:rsidRPr="00EB6A0A">
        <w:rPr>
          <w:rFonts w:ascii="Palatino Linotype" w:eastAsia="Arial" w:hAnsi="Palatino Linotype" w:cs="Times New Roman"/>
        </w:rPr>
        <w:t xml:space="preserve"> 2.500.000 de </w:t>
      </w:r>
      <w:proofErr w:type="spellStart"/>
      <w:r w:rsidRPr="00EB6A0A">
        <w:rPr>
          <w:rFonts w:ascii="Palatino Linotype" w:eastAsia="Arial" w:hAnsi="Palatino Linotype" w:cs="Times New Roman"/>
        </w:rPr>
        <w:t>actiuni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emise</w:t>
      </w:r>
      <w:proofErr w:type="spellEnd"/>
      <w:r w:rsidRPr="00EB6A0A">
        <w:rPr>
          <w:rFonts w:ascii="Palatino Linotype" w:eastAsia="Arial" w:hAnsi="Palatino Linotype" w:cs="Times New Roman"/>
        </w:rPr>
        <w:t xml:space="preserve"> de </w:t>
      </w:r>
      <w:proofErr w:type="spellStart"/>
      <w:r w:rsidRPr="00EB6A0A">
        <w:rPr>
          <w:rFonts w:ascii="Palatino Linotype" w:eastAsia="Arial" w:hAnsi="Palatino Linotype" w:cs="Times New Roman"/>
        </w:rPr>
        <w:t>Societate</w:t>
      </w:r>
      <w:proofErr w:type="spellEnd"/>
      <w:r w:rsidRPr="00EB6A0A">
        <w:rPr>
          <w:rFonts w:ascii="Palatino Linotype" w:eastAsia="Arial" w:hAnsi="Palatino Linotype" w:cs="Times New Roman"/>
        </w:rPr>
        <w:t xml:space="preserve">  , </w:t>
      </w:r>
      <w:proofErr w:type="spellStart"/>
      <w:r w:rsidRPr="00EB6A0A">
        <w:rPr>
          <w:rFonts w:ascii="Palatino Linotype" w:eastAsia="Arial" w:hAnsi="Palatino Linotype" w:cs="Times New Roman"/>
        </w:rPr>
        <w:t>reprezentand</w:t>
      </w:r>
      <w:proofErr w:type="spellEnd"/>
      <w:r w:rsidRPr="00EB6A0A">
        <w:rPr>
          <w:rFonts w:ascii="Palatino Linotype" w:eastAsia="Arial" w:hAnsi="Palatino Linotype" w:cs="Times New Roman"/>
        </w:rPr>
        <w:t xml:space="preserve"> un </w:t>
      </w:r>
      <w:proofErr w:type="spellStart"/>
      <w:r w:rsidRPr="00EB6A0A">
        <w:rPr>
          <w:rFonts w:ascii="Palatino Linotype" w:eastAsia="Arial" w:hAnsi="Palatino Linotype" w:cs="Times New Roman"/>
        </w:rPr>
        <w:t>numar</w:t>
      </w:r>
      <w:proofErr w:type="spellEnd"/>
      <w:r w:rsidRPr="00EB6A0A">
        <w:rPr>
          <w:rFonts w:ascii="Palatino Linotype" w:eastAsia="Arial" w:hAnsi="Palatino Linotype" w:cs="Times New Roman"/>
        </w:rPr>
        <w:t xml:space="preserve"> tota</w:t>
      </w:r>
      <w:r w:rsidR="001F2FEE">
        <w:rPr>
          <w:rFonts w:ascii="Palatino Linotype" w:eastAsia="Arial" w:hAnsi="Palatino Linotype" w:cs="Times New Roman"/>
        </w:rPr>
        <w:t>l</w:t>
      </w:r>
      <w:r w:rsidRPr="00EB6A0A">
        <w:rPr>
          <w:rFonts w:ascii="Palatino Linotype" w:eastAsia="Arial" w:hAnsi="Palatino Linotype" w:cs="Times New Roman"/>
        </w:rPr>
        <w:t xml:space="preserve"> de </w:t>
      </w:r>
      <w:r w:rsidR="006F4864">
        <w:rPr>
          <w:rFonts w:ascii="Palatino Linotype" w:eastAsia="Arial" w:hAnsi="Palatino Linotype" w:cs="Times New Roman"/>
        </w:rPr>
        <w:t xml:space="preserve"> 1.970.762 </w:t>
      </w:r>
      <w:proofErr w:type="spellStart"/>
      <w:r w:rsidRPr="00EB6A0A">
        <w:rPr>
          <w:rFonts w:ascii="Palatino Linotype" w:eastAsia="Arial" w:hAnsi="Palatino Linotype" w:cs="Times New Roman"/>
        </w:rPr>
        <w:t>voturi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valabil</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exprimate</w:t>
      </w:r>
      <w:proofErr w:type="spellEnd"/>
      <w:r w:rsidRPr="00EB6A0A">
        <w:rPr>
          <w:rFonts w:ascii="Palatino Linotype" w:eastAsia="Arial" w:hAnsi="Palatino Linotype" w:cs="Times New Roman"/>
        </w:rPr>
        <w:t xml:space="preserve"> , </w:t>
      </w:r>
      <w:proofErr w:type="spellStart"/>
      <w:r w:rsidRPr="00EB6A0A">
        <w:rPr>
          <w:rFonts w:ascii="Palatino Linotype" w:eastAsia="Arial" w:hAnsi="Palatino Linotype" w:cs="Times New Roman"/>
        </w:rPr>
        <w:t>urmatoarea</w:t>
      </w:r>
      <w:proofErr w:type="spellEnd"/>
      <w:r w:rsidRPr="00EB6A0A">
        <w:rPr>
          <w:rFonts w:ascii="Palatino Linotype" w:eastAsia="Arial" w:hAnsi="Palatino Linotype" w:cs="Times New Roman"/>
        </w:rPr>
        <w:t xml:space="preserve">  :</w:t>
      </w:r>
    </w:p>
    <w:p w14:paraId="0C72348B" w14:textId="77777777" w:rsidR="00EC7AC8" w:rsidRPr="00EB6A0A" w:rsidRDefault="00EC7AC8" w:rsidP="00EC7AC8">
      <w:pPr>
        <w:spacing w:after="0" w:line="240" w:lineRule="auto"/>
        <w:ind w:left="578" w:firstLine="273"/>
        <w:jc w:val="center"/>
        <w:rPr>
          <w:rFonts w:ascii="Palatino Linotype" w:eastAsia="Calibri" w:hAnsi="Palatino Linotype" w:cs="Times New Roman"/>
          <w:b/>
          <w:i/>
          <w:lang w:val="ro-RO"/>
        </w:rPr>
      </w:pPr>
    </w:p>
    <w:p w14:paraId="145681B4" w14:textId="0734E70B" w:rsidR="00EC7AC8" w:rsidRPr="00EB6A0A" w:rsidRDefault="00EC7AC8" w:rsidP="00EC7AC8">
      <w:pPr>
        <w:spacing w:after="0" w:line="240" w:lineRule="auto"/>
        <w:ind w:left="578" w:firstLine="273"/>
        <w:rPr>
          <w:rFonts w:ascii="Palatino Linotype" w:eastAsia="Calibri" w:hAnsi="Palatino Linotype" w:cs="Times New Roman"/>
          <w:b/>
          <w:sz w:val="24"/>
          <w:szCs w:val="24"/>
          <w:lang w:val="ro-RO"/>
        </w:rPr>
      </w:pPr>
      <w:r w:rsidRPr="00EB6A0A">
        <w:rPr>
          <w:rFonts w:ascii="Palatino Linotype" w:eastAsia="Calibri" w:hAnsi="Palatino Linotype" w:cs="Times New Roman"/>
          <w:b/>
          <w:sz w:val="24"/>
          <w:szCs w:val="24"/>
          <w:lang w:val="ro-RO"/>
        </w:rPr>
        <w:t xml:space="preserve">                                              </w:t>
      </w:r>
      <w:r w:rsidR="00F5002C" w:rsidRPr="00EB6A0A">
        <w:rPr>
          <w:rFonts w:ascii="Palatino Linotype" w:eastAsia="Calibri" w:hAnsi="Palatino Linotype" w:cs="Times New Roman"/>
          <w:b/>
          <w:sz w:val="24"/>
          <w:szCs w:val="24"/>
          <w:lang w:val="ro-RO"/>
        </w:rPr>
        <w:t xml:space="preserve">        </w:t>
      </w:r>
      <w:r w:rsidRPr="00EB6A0A">
        <w:rPr>
          <w:rFonts w:ascii="Palatino Linotype" w:eastAsia="Calibri" w:hAnsi="Palatino Linotype" w:cs="Times New Roman"/>
          <w:b/>
          <w:sz w:val="24"/>
          <w:szCs w:val="24"/>
          <w:lang w:val="ro-RO"/>
        </w:rPr>
        <w:t xml:space="preserve">H O T Ă R Â R E </w:t>
      </w:r>
    </w:p>
    <w:p w14:paraId="55BA9BA0" w14:textId="77777777" w:rsidR="00EC7AC8" w:rsidRPr="00EB6A0A" w:rsidRDefault="00EC7AC8" w:rsidP="00EC7AC8">
      <w:pPr>
        <w:spacing w:after="0" w:line="240" w:lineRule="auto"/>
        <w:ind w:left="578" w:firstLine="273"/>
        <w:rPr>
          <w:rFonts w:ascii="Palatino Linotype" w:eastAsia="Calibri" w:hAnsi="Palatino Linotype" w:cs="Times New Roman"/>
          <w:b/>
          <w:sz w:val="24"/>
          <w:szCs w:val="24"/>
          <w:lang w:val="ro-RO"/>
        </w:rPr>
      </w:pPr>
      <w:r w:rsidRPr="00EB6A0A">
        <w:rPr>
          <w:rFonts w:ascii="Palatino Linotype" w:eastAsia="Calibri" w:hAnsi="Palatino Linotype" w:cs="Times New Roman"/>
          <w:b/>
          <w:sz w:val="24"/>
          <w:szCs w:val="24"/>
          <w:lang w:val="ro-RO"/>
        </w:rPr>
        <w:t xml:space="preserve">                 asupra punctelor aflate pe ordinea de zi , dupa cum urmeaza :</w:t>
      </w:r>
    </w:p>
    <w:p w14:paraId="72F11CAB" w14:textId="77777777" w:rsidR="00EC7AC8" w:rsidRPr="00EB6A0A" w:rsidRDefault="00EC7AC8" w:rsidP="00EC7AC8">
      <w:pPr>
        <w:spacing w:after="0" w:line="240" w:lineRule="auto"/>
        <w:rPr>
          <w:rFonts w:ascii="Palatino Linotype" w:eastAsia="Calibri" w:hAnsi="Palatino Linotype" w:cs="Times New Roman"/>
          <w:b/>
          <w:sz w:val="24"/>
          <w:szCs w:val="24"/>
          <w:lang w:val="ro-RO"/>
        </w:rPr>
      </w:pPr>
    </w:p>
    <w:p w14:paraId="6E1E9930" w14:textId="16B67BAA" w:rsidR="00474E6E" w:rsidRPr="00474E6E" w:rsidRDefault="00474E6E" w:rsidP="00474E6E">
      <w:pPr>
        <w:pStyle w:val="ListParagraph"/>
        <w:numPr>
          <w:ilvl w:val="0"/>
          <w:numId w:val="12"/>
        </w:numPr>
        <w:spacing w:line="271" w:lineRule="auto"/>
        <w:jc w:val="both"/>
        <w:rPr>
          <w:rFonts w:ascii="Palatino Linotype" w:eastAsia="Arial" w:hAnsi="Palatino Linotype" w:cs="Times New Roman"/>
          <w:sz w:val="24"/>
          <w:szCs w:val="24"/>
        </w:rPr>
      </w:pPr>
      <w:r>
        <w:rPr>
          <w:rFonts w:ascii="Palatino Linotype" w:eastAsia="Arial" w:hAnsi="Palatino Linotype"/>
          <w:sz w:val="24"/>
          <w:szCs w:val="24"/>
        </w:rPr>
        <w:t xml:space="preserve">Se </w:t>
      </w:r>
      <w:proofErr w:type="spellStart"/>
      <w:r>
        <w:rPr>
          <w:rFonts w:ascii="Palatino Linotype" w:eastAsia="Arial" w:hAnsi="Palatino Linotype"/>
          <w:sz w:val="24"/>
          <w:szCs w:val="24"/>
        </w:rPr>
        <w:t>a</w:t>
      </w:r>
      <w:r w:rsidR="000C5DED" w:rsidRPr="000868D1">
        <w:rPr>
          <w:rFonts w:ascii="Palatino Linotype" w:eastAsia="Arial" w:hAnsi="Palatino Linotype"/>
          <w:sz w:val="24"/>
          <w:szCs w:val="24"/>
        </w:rPr>
        <w:t>proba</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modificarea</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Actului</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constitutiv</w:t>
      </w:r>
      <w:proofErr w:type="spellEnd"/>
      <w:r>
        <w:rPr>
          <w:rFonts w:ascii="Palatino Linotype" w:eastAsia="Arial" w:hAnsi="Palatino Linotype"/>
          <w:sz w:val="24"/>
          <w:szCs w:val="24"/>
        </w:rPr>
        <w:t xml:space="preserve"> al </w:t>
      </w:r>
      <w:proofErr w:type="spellStart"/>
      <w:r>
        <w:rPr>
          <w:rFonts w:ascii="Palatino Linotype" w:eastAsia="Arial" w:hAnsi="Palatino Linotype"/>
          <w:sz w:val="24"/>
          <w:szCs w:val="24"/>
        </w:rPr>
        <w:t>Societatii</w:t>
      </w:r>
      <w:proofErr w:type="spellEnd"/>
      <w:r>
        <w:rPr>
          <w:rFonts w:ascii="Palatino Linotype" w:eastAsia="Arial" w:hAnsi="Palatino Linotype"/>
          <w:sz w:val="24"/>
          <w:szCs w:val="24"/>
        </w:rPr>
        <w:t xml:space="preserve"> , </w:t>
      </w:r>
      <w:proofErr w:type="spellStart"/>
      <w:r>
        <w:rPr>
          <w:rFonts w:ascii="Palatino Linotype" w:eastAsia="Arial" w:hAnsi="Palatino Linotype"/>
          <w:sz w:val="24"/>
          <w:szCs w:val="24"/>
        </w:rPr>
        <w:t>dupa</w:t>
      </w:r>
      <w:proofErr w:type="spellEnd"/>
      <w:r>
        <w:rPr>
          <w:rFonts w:ascii="Palatino Linotype" w:eastAsia="Arial" w:hAnsi="Palatino Linotype"/>
          <w:sz w:val="24"/>
          <w:szCs w:val="24"/>
        </w:rPr>
        <w:t xml:space="preserve"> cum </w:t>
      </w:r>
      <w:proofErr w:type="spellStart"/>
      <w:r>
        <w:rPr>
          <w:rFonts w:ascii="Palatino Linotype" w:eastAsia="Arial" w:hAnsi="Palatino Linotype"/>
          <w:sz w:val="24"/>
          <w:szCs w:val="24"/>
        </w:rPr>
        <w:t>urmeaza</w:t>
      </w:r>
      <w:proofErr w:type="spellEnd"/>
      <w:r>
        <w:rPr>
          <w:rFonts w:ascii="Palatino Linotype" w:eastAsia="Arial" w:hAnsi="Palatino Linotype"/>
          <w:sz w:val="24"/>
          <w:szCs w:val="24"/>
        </w:rPr>
        <w:t xml:space="preserve"> :</w:t>
      </w:r>
    </w:p>
    <w:p w14:paraId="32CFD817" w14:textId="77777777" w:rsidR="00474E6E" w:rsidRPr="00474E6E" w:rsidRDefault="00474E6E" w:rsidP="00474E6E">
      <w:pPr>
        <w:pStyle w:val="ListParagraph"/>
        <w:spacing w:line="271" w:lineRule="auto"/>
        <w:ind w:left="938"/>
        <w:jc w:val="both"/>
        <w:rPr>
          <w:rFonts w:ascii="Palatino Linotype" w:eastAsia="Arial" w:hAnsi="Palatino Linotype" w:cs="Times New Roman"/>
          <w:sz w:val="24"/>
          <w:szCs w:val="24"/>
        </w:rPr>
      </w:pPr>
    </w:p>
    <w:p w14:paraId="5138F6DE" w14:textId="777B98A5" w:rsidR="00474E6E" w:rsidRDefault="00474E6E" w:rsidP="00474E6E">
      <w:pPr>
        <w:pStyle w:val="ListParagraph"/>
        <w:widowControl w:val="0"/>
        <w:autoSpaceDE w:val="0"/>
        <w:autoSpaceDN w:val="0"/>
        <w:adjustRightInd w:val="0"/>
        <w:jc w:val="both"/>
        <w:rPr>
          <w:rFonts w:ascii="Palatino Linotype" w:hAnsi="Palatino Linotype"/>
          <w:sz w:val="24"/>
          <w:szCs w:val="24"/>
        </w:rPr>
      </w:pPr>
      <w:r w:rsidRPr="00CB5B7A">
        <w:rPr>
          <w:rFonts w:ascii="Palatino Linotype" w:hAnsi="Palatino Linotype"/>
          <w:b/>
          <w:sz w:val="24"/>
          <w:szCs w:val="24"/>
          <w:lang w:val="ro-RO"/>
        </w:rPr>
        <w:t xml:space="preserve">Art.14 pct. 14.10. alin. 3 –„ </w:t>
      </w:r>
      <w:r w:rsidRPr="00CB5B7A">
        <w:rPr>
          <w:b/>
          <w:lang w:val="ro-RO"/>
        </w:rPr>
        <w:t xml:space="preserve"> </w:t>
      </w:r>
      <w:r w:rsidRPr="00CB5B7A">
        <w:rPr>
          <w:rFonts w:ascii="Palatino Linotype" w:hAnsi="Palatino Linotype"/>
          <w:sz w:val="24"/>
          <w:szCs w:val="24"/>
          <w:lang w:val="ro-RO"/>
        </w:rPr>
        <w:t xml:space="preserve">Functia de </w:t>
      </w:r>
      <w:r w:rsidRPr="00CB5B7A">
        <w:rPr>
          <w:rFonts w:ascii="Palatino Linotype" w:hAnsi="Palatino Linotype"/>
          <w:b/>
          <w:sz w:val="24"/>
          <w:szCs w:val="24"/>
          <w:lang w:val="ro-RO"/>
        </w:rPr>
        <w:t>Director executiv</w:t>
      </w:r>
      <w:r w:rsidRPr="00CB5B7A">
        <w:rPr>
          <w:rFonts w:ascii="Palatino Linotype" w:hAnsi="Palatino Linotype"/>
          <w:sz w:val="24"/>
          <w:szCs w:val="24"/>
          <w:lang w:val="ro-RO"/>
        </w:rPr>
        <w:t xml:space="preserve"> va fi ocupata de catre dl.</w:t>
      </w:r>
      <w:r w:rsidRPr="00CB5B7A">
        <w:rPr>
          <w:rFonts w:ascii="Palatino Linotype" w:hAnsi="Palatino Linotype"/>
          <w:b/>
          <w:bCs/>
          <w:sz w:val="24"/>
          <w:szCs w:val="24"/>
          <w:lang w:val="ro-RO"/>
        </w:rPr>
        <w:t xml:space="preserve"> </w:t>
      </w:r>
      <w:r w:rsidRPr="00CB5B7A">
        <w:rPr>
          <w:rFonts w:ascii="Palatino Linotype" w:hAnsi="Palatino Linotype"/>
          <w:b/>
          <w:sz w:val="24"/>
          <w:szCs w:val="24"/>
        </w:rPr>
        <w:t>Cotiac Ion</w:t>
      </w:r>
      <w:r w:rsidRPr="00CB5B7A">
        <w:rPr>
          <w:rFonts w:ascii="Palatino Linotype" w:hAnsi="Palatino Linotype"/>
          <w:sz w:val="24"/>
          <w:szCs w:val="24"/>
        </w:rPr>
        <w:t xml:space="preserve">, </w:t>
      </w:r>
      <w:proofErr w:type="spellStart"/>
      <w:r w:rsidRPr="00CB5B7A">
        <w:rPr>
          <w:rFonts w:ascii="Palatino Linotype" w:hAnsi="Palatino Linotype"/>
          <w:sz w:val="24"/>
          <w:szCs w:val="24"/>
        </w:rPr>
        <w:t>cetăţean</w:t>
      </w:r>
      <w:proofErr w:type="spellEnd"/>
      <w:r w:rsidRPr="00CB5B7A">
        <w:rPr>
          <w:rFonts w:ascii="Palatino Linotype" w:hAnsi="Palatino Linotype"/>
          <w:sz w:val="24"/>
          <w:szCs w:val="24"/>
        </w:rPr>
        <w:t xml:space="preserve"> roman, </w:t>
      </w:r>
      <w:proofErr w:type="spellStart"/>
      <w:r w:rsidRPr="00CB5B7A">
        <w:rPr>
          <w:rFonts w:ascii="Palatino Linotype" w:hAnsi="Palatino Linotype"/>
          <w:sz w:val="24"/>
          <w:szCs w:val="24"/>
        </w:rPr>
        <w:t>domiciliat</w:t>
      </w:r>
      <w:proofErr w:type="spellEnd"/>
      <w:r w:rsidRPr="00CB5B7A">
        <w:rPr>
          <w:rFonts w:ascii="Palatino Linotype" w:hAnsi="Palatino Linotype"/>
          <w:sz w:val="24"/>
          <w:szCs w:val="24"/>
        </w:rPr>
        <w:t xml:space="preserve"> </w:t>
      </w:r>
      <w:proofErr w:type="spellStart"/>
      <w:r w:rsidRPr="00CB5B7A">
        <w:rPr>
          <w:rFonts w:ascii="Palatino Linotype" w:hAnsi="Palatino Linotype"/>
          <w:sz w:val="24"/>
          <w:szCs w:val="24"/>
        </w:rPr>
        <w:t>în</w:t>
      </w:r>
      <w:proofErr w:type="spellEnd"/>
      <w:r w:rsidRPr="00CB5B7A">
        <w:rPr>
          <w:rFonts w:ascii="Palatino Linotype" w:hAnsi="Palatino Linotype"/>
          <w:sz w:val="24"/>
          <w:szCs w:val="24"/>
        </w:rPr>
        <w:t xml:space="preserve"> </w:t>
      </w:r>
      <w:proofErr w:type="spellStart"/>
      <w:r w:rsidRPr="00CB5B7A">
        <w:rPr>
          <w:rFonts w:ascii="Palatino Linotype" w:hAnsi="Palatino Linotype"/>
          <w:sz w:val="24"/>
          <w:szCs w:val="24"/>
        </w:rPr>
        <w:t>mun</w:t>
      </w:r>
      <w:proofErr w:type="spellEnd"/>
      <w:r w:rsidRPr="00CB5B7A">
        <w:rPr>
          <w:rFonts w:ascii="Palatino Linotype" w:hAnsi="Palatino Linotype"/>
          <w:sz w:val="24"/>
          <w:szCs w:val="24"/>
        </w:rPr>
        <w:t xml:space="preserve">. Pitesti, </w:t>
      </w:r>
      <w:proofErr w:type="spellStart"/>
      <w:r w:rsidRPr="00CB5B7A">
        <w:rPr>
          <w:rFonts w:ascii="Palatino Linotype" w:hAnsi="Palatino Linotype"/>
          <w:sz w:val="24"/>
          <w:szCs w:val="24"/>
        </w:rPr>
        <w:t>jud</w:t>
      </w:r>
      <w:proofErr w:type="spellEnd"/>
      <w:r w:rsidRPr="00CB5B7A">
        <w:rPr>
          <w:rFonts w:ascii="Palatino Linotype" w:hAnsi="Palatino Linotype"/>
          <w:sz w:val="24"/>
          <w:szCs w:val="24"/>
        </w:rPr>
        <w:t xml:space="preserve">. </w:t>
      </w:r>
      <w:proofErr w:type="spellStart"/>
      <w:r w:rsidRPr="00CB5B7A">
        <w:rPr>
          <w:rFonts w:ascii="Palatino Linotype" w:hAnsi="Palatino Linotype"/>
          <w:sz w:val="24"/>
          <w:szCs w:val="24"/>
        </w:rPr>
        <w:t>Arges</w:t>
      </w:r>
      <w:proofErr w:type="spellEnd"/>
      <w:r w:rsidRPr="00CB5B7A">
        <w:rPr>
          <w:rFonts w:ascii="Palatino Linotype" w:hAnsi="Palatino Linotype"/>
          <w:sz w:val="24"/>
          <w:szCs w:val="24"/>
        </w:rPr>
        <w:t xml:space="preserve"> </w:t>
      </w:r>
      <w:r>
        <w:rPr>
          <w:rFonts w:ascii="Palatino Linotype" w:hAnsi="Palatino Linotype"/>
          <w:sz w:val="24"/>
          <w:szCs w:val="24"/>
        </w:rPr>
        <w:t xml:space="preserve">“. </w:t>
      </w:r>
    </w:p>
    <w:p w14:paraId="5B9BF284" w14:textId="77777777" w:rsidR="00474E6E" w:rsidRDefault="00474E6E" w:rsidP="00474E6E">
      <w:pPr>
        <w:pStyle w:val="ListParagraph"/>
        <w:widowControl w:val="0"/>
        <w:autoSpaceDE w:val="0"/>
        <w:autoSpaceDN w:val="0"/>
        <w:adjustRightInd w:val="0"/>
        <w:jc w:val="both"/>
        <w:rPr>
          <w:rFonts w:ascii="Palatino Linotype" w:hAnsi="Palatino Linotype"/>
          <w:sz w:val="24"/>
          <w:szCs w:val="24"/>
          <w:lang w:val="ro-RO"/>
        </w:rPr>
      </w:pPr>
    </w:p>
    <w:p w14:paraId="6CC5FB1B" w14:textId="0A519987" w:rsidR="00474E6E" w:rsidRPr="00474E6E" w:rsidRDefault="00474E6E" w:rsidP="00474E6E">
      <w:pPr>
        <w:pStyle w:val="ListParagraph"/>
        <w:widowControl w:val="0"/>
        <w:autoSpaceDE w:val="0"/>
        <w:autoSpaceDN w:val="0"/>
        <w:adjustRightInd w:val="0"/>
        <w:jc w:val="both"/>
        <w:rPr>
          <w:rFonts w:ascii="Palatino Linotype" w:hAnsi="Palatino Linotype"/>
          <w:sz w:val="24"/>
          <w:szCs w:val="24"/>
          <w:lang w:val="ro-RO"/>
        </w:rPr>
      </w:pPr>
      <w:r>
        <w:rPr>
          <w:rFonts w:ascii="Palatino Linotype" w:hAnsi="Palatino Linotype"/>
          <w:sz w:val="24"/>
          <w:szCs w:val="24"/>
          <w:lang w:val="ro-RO"/>
        </w:rPr>
        <w:t xml:space="preserve">cu mentiunea </w:t>
      </w:r>
      <w:r w:rsidRPr="00474E6E">
        <w:rPr>
          <w:rFonts w:ascii="Palatino Linotype" w:hAnsi="Palatino Linotype"/>
          <w:sz w:val="24"/>
          <w:szCs w:val="24"/>
          <w:lang w:val="ro-RO"/>
        </w:rPr>
        <w:t xml:space="preserve"> ca , in situatia primirii unui refuz ulterior din partea ASF cu privire la aprobarea conducatorului executiv nominalizat, sa se poata proceda la modificarea in consecinta a Actului constitutiv, fara convocarea unei noi sedinte a Adunarii Generale Extraordinare a Actionarilor.</w:t>
      </w:r>
    </w:p>
    <w:p w14:paraId="78C2F208" w14:textId="747DF787" w:rsidR="00474E6E" w:rsidRPr="00474E6E" w:rsidRDefault="00474E6E" w:rsidP="00474E6E">
      <w:pPr>
        <w:pStyle w:val="ListParagraph"/>
        <w:spacing w:line="271" w:lineRule="auto"/>
        <w:ind w:left="938"/>
        <w:jc w:val="both"/>
        <w:rPr>
          <w:rFonts w:ascii="Palatino Linotype" w:eastAsia="Arial" w:hAnsi="Palatino Linotype" w:cs="Times New Roman"/>
          <w:sz w:val="24"/>
          <w:szCs w:val="24"/>
        </w:rPr>
      </w:pPr>
    </w:p>
    <w:p w14:paraId="335E9073" w14:textId="061DDB6C" w:rsidR="000C5DED" w:rsidRPr="00474E6E" w:rsidRDefault="000C5DED" w:rsidP="00474E6E">
      <w:pPr>
        <w:spacing w:line="271" w:lineRule="auto"/>
        <w:ind w:left="578"/>
        <w:jc w:val="both"/>
        <w:rPr>
          <w:rFonts w:ascii="Palatino Linotype" w:eastAsia="Arial" w:hAnsi="Palatino Linotype" w:cs="Times New Roman"/>
          <w:sz w:val="24"/>
          <w:szCs w:val="24"/>
        </w:rPr>
      </w:pPr>
      <w:r w:rsidRPr="00474E6E">
        <w:rPr>
          <w:rFonts w:ascii="Palatino Linotype" w:eastAsia="Arial" w:hAnsi="Palatino Linotype" w:cs="Times New Roman"/>
          <w:sz w:val="24"/>
          <w:szCs w:val="24"/>
        </w:rPr>
        <w:t xml:space="preserve">     </w:t>
      </w:r>
      <w:proofErr w:type="spellStart"/>
      <w:r w:rsidRPr="00474E6E">
        <w:rPr>
          <w:rFonts w:ascii="Palatino Linotype" w:eastAsia="Arial" w:hAnsi="Palatino Linotype" w:cs="Times New Roman"/>
          <w:sz w:val="24"/>
          <w:szCs w:val="24"/>
        </w:rPr>
        <w:t>S</w:t>
      </w:r>
      <w:r w:rsidRPr="00474E6E">
        <w:rPr>
          <w:rFonts w:ascii="Palatino Linotype" w:eastAsia="Arial" w:hAnsi="Palatino Linotype" w:cs="Times New Roman"/>
          <w:b/>
          <w:sz w:val="24"/>
          <w:szCs w:val="24"/>
        </w:rPr>
        <w:t>tructura</w:t>
      </w:r>
      <w:proofErr w:type="spellEnd"/>
      <w:r w:rsidRPr="00474E6E">
        <w:rPr>
          <w:rFonts w:ascii="Palatino Linotype" w:eastAsia="Arial" w:hAnsi="Palatino Linotype" w:cs="Times New Roman"/>
          <w:b/>
          <w:sz w:val="24"/>
          <w:szCs w:val="24"/>
        </w:rPr>
        <w:t xml:space="preserve"> </w:t>
      </w:r>
      <w:proofErr w:type="spellStart"/>
      <w:r w:rsidRPr="00474E6E">
        <w:rPr>
          <w:rFonts w:ascii="Palatino Linotype" w:eastAsia="Arial" w:hAnsi="Palatino Linotype" w:cs="Times New Roman"/>
          <w:b/>
          <w:sz w:val="24"/>
          <w:szCs w:val="24"/>
        </w:rPr>
        <w:t>votului</w:t>
      </w:r>
      <w:proofErr w:type="spellEnd"/>
      <w:r w:rsidRPr="00474E6E">
        <w:rPr>
          <w:rFonts w:ascii="Palatino Linotype" w:eastAsia="Arial" w:hAnsi="Palatino Linotype" w:cs="Times New Roman"/>
          <w:b/>
          <w:sz w:val="24"/>
          <w:szCs w:val="24"/>
        </w:rPr>
        <w:t xml:space="preserve"> : </w:t>
      </w:r>
      <w:r w:rsidR="006F4864">
        <w:rPr>
          <w:rFonts w:ascii="Palatino Linotype" w:eastAsia="Arial" w:hAnsi="Palatino Linotype" w:cs="Times New Roman"/>
          <w:b/>
          <w:sz w:val="24"/>
          <w:szCs w:val="24"/>
        </w:rPr>
        <w:t xml:space="preserve">100 % </w:t>
      </w:r>
      <w:proofErr w:type="spellStart"/>
      <w:r w:rsidR="006F4864">
        <w:rPr>
          <w:rFonts w:ascii="Palatino Linotype" w:eastAsia="Arial" w:hAnsi="Palatino Linotype" w:cs="Times New Roman"/>
          <w:b/>
          <w:sz w:val="24"/>
          <w:szCs w:val="24"/>
        </w:rPr>
        <w:t>pentru</w:t>
      </w:r>
      <w:proofErr w:type="spellEnd"/>
      <w:r w:rsidR="006F4864">
        <w:rPr>
          <w:rFonts w:ascii="Palatino Linotype" w:eastAsia="Arial" w:hAnsi="Palatino Linotype" w:cs="Times New Roman"/>
          <w:b/>
          <w:sz w:val="24"/>
          <w:szCs w:val="24"/>
        </w:rPr>
        <w:t xml:space="preserve"> , 0 % </w:t>
      </w:r>
      <w:proofErr w:type="spellStart"/>
      <w:r w:rsidR="006F4864">
        <w:rPr>
          <w:rFonts w:ascii="Palatino Linotype" w:eastAsia="Arial" w:hAnsi="Palatino Linotype" w:cs="Times New Roman"/>
          <w:b/>
          <w:sz w:val="24"/>
          <w:szCs w:val="24"/>
        </w:rPr>
        <w:t>impotriva</w:t>
      </w:r>
      <w:proofErr w:type="spellEnd"/>
      <w:r w:rsidR="006F4864">
        <w:rPr>
          <w:rFonts w:ascii="Palatino Linotype" w:eastAsia="Arial" w:hAnsi="Palatino Linotype" w:cs="Times New Roman"/>
          <w:b/>
          <w:sz w:val="24"/>
          <w:szCs w:val="24"/>
        </w:rPr>
        <w:t xml:space="preserve"> , 0 % </w:t>
      </w:r>
      <w:proofErr w:type="spellStart"/>
      <w:r w:rsidR="006F4864">
        <w:rPr>
          <w:rFonts w:ascii="Palatino Linotype" w:eastAsia="Arial" w:hAnsi="Palatino Linotype" w:cs="Times New Roman"/>
          <w:b/>
          <w:sz w:val="24"/>
          <w:szCs w:val="24"/>
        </w:rPr>
        <w:t>abtinere</w:t>
      </w:r>
      <w:proofErr w:type="spellEnd"/>
    </w:p>
    <w:p w14:paraId="4DD85116" w14:textId="77777777" w:rsidR="000C5DED" w:rsidRPr="000C5DED" w:rsidRDefault="000C5DED" w:rsidP="000C5DED">
      <w:pPr>
        <w:pStyle w:val="ListParagraph"/>
        <w:spacing w:line="271" w:lineRule="auto"/>
        <w:ind w:left="1070"/>
        <w:jc w:val="both"/>
        <w:rPr>
          <w:rFonts w:ascii="Palatino Linotype" w:eastAsia="Arial" w:hAnsi="Palatino Linotype"/>
          <w:sz w:val="24"/>
          <w:szCs w:val="24"/>
        </w:rPr>
      </w:pPr>
    </w:p>
    <w:p w14:paraId="1C03F31D" w14:textId="77777777" w:rsidR="000C5DED" w:rsidRPr="000C5DED" w:rsidRDefault="000C5DED" w:rsidP="000C5DED">
      <w:pPr>
        <w:spacing w:after="0" w:line="240" w:lineRule="auto"/>
        <w:ind w:left="710" w:right="20"/>
        <w:jc w:val="both"/>
        <w:rPr>
          <w:rFonts w:ascii="Palatino Linotype" w:eastAsia="Arial" w:hAnsi="Palatino Linotype" w:cs="Times New Roman"/>
          <w:sz w:val="24"/>
          <w:szCs w:val="24"/>
        </w:rPr>
      </w:pPr>
    </w:p>
    <w:p w14:paraId="26E06BDE" w14:textId="77777777" w:rsidR="000C5DED" w:rsidRPr="000C5DED" w:rsidRDefault="000C5DED" w:rsidP="000C5DED">
      <w:pPr>
        <w:pStyle w:val="ListParagraph"/>
        <w:spacing w:line="271" w:lineRule="auto"/>
        <w:ind w:left="1070"/>
        <w:jc w:val="both"/>
        <w:rPr>
          <w:rFonts w:ascii="Palatino Linotype" w:eastAsia="Arial" w:hAnsi="Palatino Linotype"/>
          <w:sz w:val="24"/>
          <w:szCs w:val="24"/>
        </w:rPr>
      </w:pPr>
    </w:p>
    <w:p w14:paraId="68E667B2" w14:textId="56CB0E64" w:rsidR="00474E6E" w:rsidRPr="00474E6E" w:rsidRDefault="00474E6E" w:rsidP="00474E6E">
      <w:pPr>
        <w:pStyle w:val="ListParagraph"/>
        <w:numPr>
          <w:ilvl w:val="0"/>
          <w:numId w:val="12"/>
        </w:numPr>
        <w:spacing w:line="271" w:lineRule="auto"/>
        <w:jc w:val="both"/>
        <w:rPr>
          <w:rFonts w:ascii="Palatino Linotype" w:eastAsia="Arial" w:hAnsi="Palatino Linotype"/>
          <w:sz w:val="24"/>
          <w:szCs w:val="24"/>
        </w:rPr>
      </w:pPr>
      <w:r w:rsidRPr="00474E6E">
        <w:rPr>
          <w:rFonts w:ascii="Palatino Linotype" w:eastAsia="Arial" w:hAnsi="Palatino Linotype"/>
          <w:sz w:val="24"/>
          <w:szCs w:val="24"/>
        </w:rPr>
        <w:t xml:space="preserve">Stabileste data de 10.08.2018 ca </w:t>
      </w:r>
      <w:r w:rsidRPr="00474E6E">
        <w:rPr>
          <w:rFonts w:ascii="Palatino Linotype" w:eastAsia="Arial" w:hAnsi="Palatino Linotype"/>
          <w:b/>
          <w:i/>
          <w:sz w:val="24"/>
          <w:szCs w:val="24"/>
        </w:rPr>
        <w:t xml:space="preserve">data de </w:t>
      </w:r>
      <w:proofErr w:type="spellStart"/>
      <w:r w:rsidRPr="00474E6E">
        <w:rPr>
          <w:rFonts w:ascii="Palatino Linotype" w:eastAsia="Arial" w:hAnsi="Palatino Linotype"/>
          <w:b/>
          <w:i/>
          <w:sz w:val="24"/>
          <w:szCs w:val="24"/>
        </w:rPr>
        <w:t>inregistrare</w:t>
      </w:r>
      <w:proofErr w:type="spellEnd"/>
      <w:r w:rsidRPr="00474E6E">
        <w:rPr>
          <w:rFonts w:ascii="Palatino Linotype" w:eastAsia="Arial" w:hAnsi="Palatino Linotype"/>
          <w:sz w:val="24"/>
          <w:szCs w:val="24"/>
        </w:rPr>
        <w:t xml:space="preserve"> care </w:t>
      </w:r>
      <w:proofErr w:type="spellStart"/>
      <w:r w:rsidRPr="00474E6E">
        <w:rPr>
          <w:rFonts w:ascii="Palatino Linotype" w:eastAsia="Arial" w:hAnsi="Palatino Linotype"/>
          <w:sz w:val="24"/>
          <w:szCs w:val="24"/>
        </w:rPr>
        <w:t>serveste</w:t>
      </w:r>
      <w:proofErr w:type="spellEnd"/>
      <w:r w:rsidRPr="00474E6E">
        <w:rPr>
          <w:rFonts w:ascii="Palatino Linotype" w:eastAsia="Arial" w:hAnsi="Palatino Linotype"/>
          <w:sz w:val="24"/>
          <w:szCs w:val="24"/>
        </w:rPr>
        <w:t xml:space="preserve"> la </w:t>
      </w:r>
      <w:proofErr w:type="spellStart"/>
      <w:r w:rsidRPr="00474E6E">
        <w:rPr>
          <w:rFonts w:ascii="Palatino Linotype" w:eastAsia="Arial" w:hAnsi="Palatino Linotype"/>
          <w:sz w:val="24"/>
          <w:szCs w:val="24"/>
        </w:rPr>
        <w:t>identificarea</w:t>
      </w:r>
      <w:proofErr w:type="spellEnd"/>
      <w:r w:rsidRPr="00474E6E">
        <w:rPr>
          <w:rFonts w:ascii="Palatino Linotype" w:eastAsia="Arial" w:hAnsi="Palatino Linotype"/>
          <w:sz w:val="24"/>
          <w:szCs w:val="24"/>
        </w:rPr>
        <w:t xml:space="preserve"> </w:t>
      </w:r>
      <w:proofErr w:type="spellStart"/>
      <w:r w:rsidRPr="00474E6E">
        <w:rPr>
          <w:rFonts w:ascii="Palatino Linotype" w:eastAsia="Arial" w:hAnsi="Palatino Linotype"/>
          <w:sz w:val="24"/>
          <w:szCs w:val="24"/>
        </w:rPr>
        <w:t>actionarilor</w:t>
      </w:r>
      <w:proofErr w:type="spellEnd"/>
      <w:r w:rsidRPr="00474E6E">
        <w:rPr>
          <w:rFonts w:ascii="Palatino Linotype" w:eastAsia="Arial" w:hAnsi="Palatino Linotype"/>
          <w:sz w:val="24"/>
          <w:szCs w:val="24"/>
        </w:rPr>
        <w:t xml:space="preserve"> </w:t>
      </w:r>
      <w:proofErr w:type="spellStart"/>
      <w:r w:rsidRPr="00474E6E">
        <w:rPr>
          <w:rFonts w:ascii="Palatino Linotype" w:eastAsia="Arial" w:hAnsi="Palatino Linotype"/>
          <w:sz w:val="24"/>
          <w:szCs w:val="24"/>
        </w:rPr>
        <w:t>asupra</w:t>
      </w:r>
      <w:proofErr w:type="spellEnd"/>
      <w:r w:rsidRPr="00474E6E">
        <w:rPr>
          <w:rFonts w:ascii="Palatino Linotype" w:eastAsia="Arial" w:hAnsi="Palatino Linotype"/>
          <w:sz w:val="24"/>
          <w:szCs w:val="24"/>
        </w:rPr>
        <w:t xml:space="preserve"> </w:t>
      </w:r>
      <w:proofErr w:type="spellStart"/>
      <w:r w:rsidRPr="00474E6E">
        <w:rPr>
          <w:rFonts w:ascii="Palatino Linotype" w:eastAsia="Arial" w:hAnsi="Palatino Linotype"/>
          <w:sz w:val="24"/>
          <w:szCs w:val="24"/>
        </w:rPr>
        <w:t>carora</w:t>
      </w:r>
      <w:proofErr w:type="spellEnd"/>
      <w:r w:rsidRPr="00474E6E">
        <w:rPr>
          <w:rFonts w:ascii="Palatino Linotype" w:eastAsia="Arial" w:hAnsi="Palatino Linotype"/>
          <w:sz w:val="24"/>
          <w:szCs w:val="24"/>
        </w:rPr>
        <w:t xml:space="preserve"> se </w:t>
      </w:r>
      <w:proofErr w:type="spellStart"/>
      <w:r w:rsidRPr="00474E6E">
        <w:rPr>
          <w:rFonts w:ascii="Palatino Linotype" w:eastAsia="Arial" w:hAnsi="Palatino Linotype"/>
          <w:sz w:val="24"/>
          <w:szCs w:val="24"/>
        </w:rPr>
        <w:t>vor</w:t>
      </w:r>
      <w:proofErr w:type="spellEnd"/>
      <w:r w:rsidRPr="00474E6E">
        <w:rPr>
          <w:rFonts w:ascii="Palatino Linotype" w:eastAsia="Arial" w:hAnsi="Palatino Linotype"/>
          <w:sz w:val="24"/>
          <w:szCs w:val="24"/>
        </w:rPr>
        <w:t xml:space="preserve"> </w:t>
      </w:r>
      <w:proofErr w:type="spellStart"/>
      <w:r w:rsidRPr="00474E6E">
        <w:rPr>
          <w:rFonts w:ascii="Palatino Linotype" w:eastAsia="Arial" w:hAnsi="Palatino Linotype"/>
          <w:sz w:val="24"/>
          <w:szCs w:val="24"/>
        </w:rPr>
        <w:t>rasfrange</w:t>
      </w:r>
      <w:proofErr w:type="spellEnd"/>
      <w:r w:rsidRPr="00474E6E">
        <w:rPr>
          <w:rFonts w:ascii="Palatino Linotype" w:eastAsia="Arial" w:hAnsi="Palatino Linotype"/>
          <w:sz w:val="24"/>
          <w:szCs w:val="24"/>
        </w:rPr>
        <w:t xml:space="preserve"> </w:t>
      </w:r>
      <w:proofErr w:type="spellStart"/>
      <w:r w:rsidRPr="00474E6E">
        <w:rPr>
          <w:rFonts w:ascii="Palatino Linotype" w:eastAsia="Arial" w:hAnsi="Palatino Linotype"/>
          <w:sz w:val="24"/>
          <w:szCs w:val="24"/>
        </w:rPr>
        <w:t>efectele</w:t>
      </w:r>
      <w:proofErr w:type="spellEnd"/>
      <w:r w:rsidRPr="00474E6E">
        <w:rPr>
          <w:rFonts w:ascii="Palatino Linotype" w:eastAsia="Arial" w:hAnsi="Palatino Linotype"/>
          <w:sz w:val="24"/>
          <w:szCs w:val="24"/>
        </w:rPr>
        <w:t xml:space="preserve"> </w:t>
      </w:r>
      <w:proofErr w:type="spellStart"/>
      <w:r w:rsidRPr="00474E6E">
        <w:rPr>
          <w:rFonts w:ascii="Palatino Linotype" w:eastAsia="Arial" w:hAnsi="Palatino Linotype"/>
          <w:sz w:val="24"/>
          <w:szCs w:val="24"/>
        </w:rPr>
        <w:t>hotararilor</w:t>
      </w:r>
      <w:proofErr w:type="spellEnd"/>
      <w:r w:rsidRPr="00474E6E">
        <w:rPr>
          <w:rFonts w:ascii="Palatino Linotype" w:eastAsia="Arial" w:hAnsi="Palatino Linotype"/>
          <w:sz w:val="24"/>
          <w:szCs w:val="24"/>
        </w:rPr>
        <w:t xml:space="preserve"> </w:t>
      </w:r>
      <w:proofErr w:type="spellStart"/>
      <w:r w:rsidRPr="00474E6E">
        <w:rPr>
          <w:rFonts w:ascii="Palatino Linotype" w:eastAsia="Arial" w:hAnsi="Palatino Linotype"/>
          <w:sz w:val="24"/>
          <w:szCs w:val="24"/>
        </w:rPr>
        <w:t>adoptate</w:t>
      </w:r>
      <w:proofErr w:type="spellEnd"/>
      <w:r w:rsidRPr="00474E6E">
        <w:rPr>
          <w:rFonts w:ascii="Palatino Linotype" w:eastAsia="Arial" w:hAnsi="Palatino Linotype"/>
          <w:sz w:val="24"/>
          <w:szCs w:val="24"/>
        </w:rPr>
        <w:t xml:space="preserve"> de </w:t>
      </w:r>
      <w:proofErr w:type="spellStart"/>
      <w:r w:rsidRPr="00474E6E">
        <w:rPr>
          <w:rFonts w:ascii="Palatino Linotype" w:eastAsia="Arial" w:hAnsi="Palatino Linotype"/>
          <w:sz w:val="24"/>
          <w:szCs w:val="24"/>
        </w:rPr>
        <w:t>Adunarea</w:t>
      </w:r>
      <w:proofErr w:type="spellEnd"/>
      <w:r w:rsidRPr="00474E6E">
        <w:rPr>
          <w:rFonts w:ascii="Palatino Linotype" w:eastAsia="Arial" w:hAnsi="Palatino Linotype"/>
          <w:sz w:val="24"/>
          <w:szCs w:val="24"/>
        </w:rPr>
        <w:t xml:space="preserve"> </w:t>
      </w:r>
      <w:proofErr w:type="spellStart"/>
      <w:r w:rsidRPr="00474E6E">
        <w:rPr>
          <w:rFonts w:ascii="Palatino Linotype" w:eastAsia="Arial" w:hAnsi="Palatino Linotype"/>
          <w:sz w:val="24"/>
          <w:szCs w:val="24"/>
        </w:rPr>
        <w:t>Generala</w:t>
      </w:r>
      <w:proofErr w:type="spellEnd"/>
      <w:r w:rsidRPr="00474E6E">
        <w:rPr>
          <w:rFonts w:ascii="Palatino Linotype" w:eastAsia="Arial" w:hAnsi="Palatino Linotype"/>
          <w:sz w:val="24"/>
          <w:szCs w:val="24"/>
        </w:rPr>
        <w:t xml:space="preserve"> </w:t>
      </w:r>
      <w:r>
        <w:rPr>
          <w:rFonts w:ascii="Palatino Linotype" w:eastAsia="Arial" w:hAnsi="Palatino Linotype"/>
          <w:sz w:val="24"/>
          <w:szCs w:val="24"/>
        </w:rPr>
        <w:t xml:space="preserve"> </w:t>
      </w:r>
      <w:proofErr w:type="spellStart"/>
      <w:r>
        <w:rPr>
          <w:rFonts w:ascii="Palatino Linotype" w:eastAsia="Arial" w:hAnsi="Palatino Linotype"/>
          <w:sz w:val="24"/>
          <w:szCs w:val="24"/>
        </w:rPr>
        <w:t>Extrao</w:t>
      </w:r>
      <w:r w:rsidRPr="00474E6E">
        <w:rPr>
          <w:rFonts w:ascii="Palatino Linotype" w:eastAsia="Arial" w:hAnsi="Palatino Linotype"/>
          <w:sz w:val="24"/>
          <w:szCs w:val="24"/>
        </w:rPr>
        <w:t>rdinara</w:t>
      </w:r>
      <w:proofErr w:type="spellEnd"/>
      <w:r w:rsidRPr="00474E6E">
        <w:rPr>
          <w:rFonts w:ascii="Palatino Linotype" w:eastAsia="Arial" w:hAnsi="Palatino Linotype"/>
          <w:sz w:val="24"/>
          <w:szCs w:val="24"/>
        </w:rPr>
        <w:t xml:space="preserve"> a </w:t>
      </w:r>
      <w:proofErr w:type="spellStart"/>
      <w:r w:rsidRPr="00474E6E">
        <w:rPr>
          <w:rFonts w:ascii="Palatino Linotype" w:eastAsia="Arial" w:hAnsi="Palatino Linotype"/>
          <w:sz w:val="24"/>
          <w:szCs w:val="24"/>
        </w:rPr>
        <w:t>Actionarilor</w:t>
      </w:r>
      <w:proofErr w:type="spellEnd"/>
      <w:r w:rsidRPr="00474E6E">
        <w:rPr>
          <w:rFonts w:ascii="Palatino Linotype" w:eastAsia="Arial" w:hAnsi="Palatino Linotype"/>
          <w:sz w:val="24"/>
          <w:szCs w:val="24"/>
        </w:rPr>
        <w:t>.</w:t>
      </w:r>
    </w:p>
    <w:p w14:paraId="0BD7BAE0" w14:textId="179D94C7" w:rsidR="002F7C08" w:rsidRPr="00474E6E" w:rsidRDefault="00474E6E" w:rsidP="00474E6E">
      <w:pPr>
        <w:spacing w:after="0" w:line="240" w:lineRule="auto"/>
        <w:ind w:left="720" w:right="20" w:firstLine="350"/>
        <w:contextualSpacing/>
        <w:jc w:val="both"/>
        <w:rPr>
          <w:rFonts w:ascii="Palatino Linotype" w:eastAsia="Arial" w:hAnsi="Palatino Linotype" w:cs="Times New Roman"/>
          <w:b/>
          <w:sz w:val="24"/>
          <w:szCs w:val="24"/>
        </w:rPr>
      </w:pPr>
      <w:proofErr w:type="spellStart"/>
      <w:r w:rsidRPr="00EB6A0A">
        <w:rPr>
          <w:rFonts w:ascii="Palatino Linotype" w:eastAsia="Arial" w:hAnsi="Palatino Linotype" w:cs="Times New Roman"/>
          <w:sz w:val="24"/>
          <w:szCs w:val="24"/>
        </w:rPr>
        <w:t>S</w:t>
      </w:r>
      <w:r w:rsidRPr="00EB6A0A">
        <w:rPr>
          <w:rFonts w:ascii="Palatino Linotype" w:eastAsia="Arial" w:hAnsi="Palatino Linotype" w:cs="Times New Roman"/>
          <w:b/>
          <w:sz w:val="24"/>
          <w:szCs w:val="24"/>
        </w:rPr>
        <w:t>tructura</w:t>
      </w:r>
      <w:proofErr w:type="spellEnd"/>
      <w:r w:rsidRPr="00EB6A0A">
        <w:rPr>
          <w:rFonts w:ascii="Palatino Linotype" w:eastAsia="Arial" w:hAnsi="Palatino Linotype" w:cs="Times New Roman"/>
          <w:b/>
          <w:sz w:val="24"/>
          <w:szCs w:val="24"/>
        </w:rPr>
        <w:t xml:space="preserve"> </w:t>
      </w:r>
      <w:proofErr w:type="spellStart"/>
      <w:r w:rsidRPr="00EB6A0A">
        <w:rPr>
          <w:rFonts w:ascii="Palatino Linotype" w:eastAsia="Arial" w:hAnsi="Palatino Linotype" w:cs="Times New Roman"/>
          <w:b/>
          <w:sz w:val="24"/>
          <w:szCs w:val="24"/>
        </w:rPr>
        <w:t>votului</w:t>
      </w:r>
      <w:proofErr w:type="spellEnd"/>
      <w:r w:rsidRPr="00EB6A0A">
        <w:rPr>
          <w:rFonts w:ascii="Palatino Linotype" w:eastAsia="Arial" w:hAnsi="Palatino Linotype" w:cs="Times New Roman"/>
          <w:b/>
          <w:sz w:val="24"/>
          <w:szCs w:val="24"/>
        </w:rPr>
        <w:t xml:space="preserve"> : </w:t>
      </w:r>
      <w:r w:rsidR="006F4864">
        <w:rPr>
          <w:rFonts w:ascii="Palatino Linotype" w:eastAsia="Arial" w:hAnsi="Palatino Linotype" w:cs="Times New Roman"/>
          <w:b/>
          <w:sz w:val="24"/>
          <w:szCs w:val="24"/>
        </w:rPr>
        <w:t xml:space="preserve">100 % </w:t>
      </w:r>
      <w:proofErr w:type="spellStart"/>
      <w:r w:rsidR="006F4864">
        <w:rPr>
          <w:rFonts w:ascii="Palatino Linotype" w:eastAsia="Arial" w:hAnsi="Palatino Linotype" w:cs="Times New Roman"/>
          <w:b/>
          <w:sz w:val="24"/>
          <w:szCs w:val="24"/>
        </w:rPr>
        <w:t>pentru</w:t>
      </w:r>
      <w:proofErr w:type="spellEnd"/>
      <w:r w:rsidR="006F4864">
        <w:rPr>
          <w:rFonts w:ascii="Palatino Linotype" w:eastAsia="Arial" w:hAnsi="Palatino Linotype" w:cs="Times New Roman"/>
          <w:b/>
          <w:sz w:val="24"/>
          <w:szCs w:val="24"/>
        </w:rPr>
        <w:t xml:space="preserve"> , 0 % </w:t>
      </w:r>
      <w:proofErr w:type="spellStart"/>
      <w:r w:rsidR="006F4864">
        <w:rPr>
          <w:rFonts w:ascii="Palatino Linotype" w:eastAsia="Arial" w:hAnsi="Palatino Linotype" w:cs="Times New Roman"/>
          <w:b/>
          <w:sz w:val="24"/>
          <w:szCs w:val="24"/>
        </w:rPr>
        <w:t>impotriva</w:t>
      </w:r>
      <w:proofErr w:type="spellEnd"/>
      <w:r w:rsidR="006F4864">
        <w:rPr>
          <w:rFonts w:ascii="Palatino Linotype" w:eastAsia="Arial" w:hAnsi="Palatino Linotype" w:cs="Times New Roman"/>
          <w:b/>
          <w:sz w:val="24"/>
          <w:szCs w:val="24"/>
        </w:rPr>
        <w:t xml:space="preserve"> , 0 % </w:t>
      </w:r>
      <w:proofErr w:type="spellStart"/>
      <w:r w:rsidR="006F4864">
        <w:rPr>
          <w:rFonts w:ascii="Palatino Linotype" w:eastAsia="Arial" w:hAnsi="Palatino Linotype" w:cs="Times New Roman"/>
          <w:b/>
          <w:sz w:val="24"/>
          <w:szCs w:val="24"/>
        </w:rPr>
        <w:t>abtinere</w:t>
      </w:r>
      <w:proofErr w:type="spellEnd"/>
    </w:p>
    <w:p w14:paraId="48250993" w14:textId="77777777" w:rsidR="002F7C08" w:rsidRDefault="002F7C08" w:rsidP="002F7C08">
      <w:pPr>
        <w:pStyle w:val="ListParagraph"/>
        <w:spacing w:line="271" w:lineRule="auto"/>
        <w:ind w:left="1070"/>
        <w:jc w:val="both"/>
        <w:rPr>
          <w:rFonts w:ascii="Palatino Linotype" w:eastAsia="Arial" w:hAnsi="Palatino Linotype"/>
          <w:sz w:val="24"/>
          <w:szCs w:val="24"/>
        </w:rPr>
      </w:pPr>
    </w:p>
    <w:p w14:paraId="680138B9" w14:textId="77777777" w:rsidR="009C2FE8" w:rsidRPr="00EB6A0A" w:rsidRDefault="009C2FE8" w:rsidP="009C2FE8">
      <w:pPr>
        <w:pStyle w:val="ListParagraph"/>
        <w:spacing w:line="271" w:lineRule="auto"/>
        <w:ind w:left="1070"/>
        <w:jc w:val="both"/>
        <w:rPr>
          <w:rFonts w:ascii="Palatino Linotype" w:eastAsia="Arial" w:hAnsi="Palatino Linotype"/>
          <w:sz w:val="24"/>
          <w:szCs w:val="24"/>
        </w:rPr>
      </w:pPr>
      <w:bookmarkStart w:id="0" w:name="_Hlk517346724"/>
    </w:p>
    <w:bookmarkEnd w:id="0"/>
    <w:p w14:paraId="53DC562C" w14:textId="33E4E992" w:rsidR="000B7BBC" w:rsidRDefault="000B7BBC" w:rsidP="00474E6E">
      <w:pPr>
        <w:pStyle w:val="ListParagraph"/>
        <w:numPr>
          <w:ilvl w:val="0"/>
          <w:numId w:val="12"/>
        </w:numPr>
        <w:spacing w:line="271" w:lineRule="auto"/>
        <w:jc w:val="both"/>
        <w:rPr>
          <w:rFonts w:ascii="Palatino Linotype" w:eastAsia="Arial" w:hAnsi="Palatino Linotype"/>
          <w:sz w:val="24"/>
          <w:szCs w:val="24"/>
        </w:rPr>
      </w:pPr>
      <w:proofErr w:type="spellStart"/>
      <w:r>
        <w:rPr>
          <w:rFonts w:ascii="Palatino Linotype" w:eastAsia="Arial" w:hAnsi="Palatino Linotype"/>
          <w:sz w:val="24"/>
          <w:szCs w:val="24"/>
        </w:rPr>
        <w:t>Aproba</w:t>
      </w:r>
      <w:proofErr w:type="spellEnd"/>
      <w:r>
        <w:rPr>
          <w:rFonts w:ascii="Palatino Linotype" w:eastAsia="Arial" w:hAnsi="Palatino Linotype"/>
          <w:sz w:val="24"/>
          <w:szCs w:val="24"/>
        </w:rPr>
        <w:t xml:space="preserve"> data de </w:t>
      </w:r>
      <w:r w:rsidRPr="000B7BBC">
        <w:rPr>
          <w:rFonts w:ascii="Palatino Linotype" w:eastAsia="Arial" w:hAnsi="Palatino Linotype"/>
          <w:b/>
          <w:sz w:val="24"/>
          <w:szCs w:val="24"/>
        </w:rPr>
        <w:t>09.08.2018  ca</w:t>
      </w:r>
      <w:r w:rsidRPr="000B7BBC">
        <w:rPr>
          <w:rFonts w:ascii="Palatino Linotype" w:eastAsia="Arial" w:hAnsi="Palatino Linotype"/>
          <w:sz w:val="24"/>
          <w:szCs w:val="24"/>
        </w:rPr>
        <w:t xml:space="preserve"> </w:t>
      </w:r>
      <w:r w:rsidRPr="000B7BBC">
        <w:rPr>
          <w:rFonts w:ascii="Palatino Linotype" w:eastAsia="Arial" w:hAnsi="Palatino Linotype"/>
          <w:b/>
          <w:i/>
          <w:sz w:val="24"/>
          <w:szCs w:val="24"/>
        </w:rPr>
        <w:t>„ex-date</w:t>
      </w:r>
      <w:r w:rsidRPr="000B7BBC">
        <w:rPr>
          <w:rFonts w:ascii="Palatino Linotype" w:eastAsia="Arial" w:hAnsi="Palatino Linotype"/>
          <w:sz w:val="24"/>
          <w:szCs w:val="24"/>
        </w:rPr>
        <w:t xml:space="preserve">”, conform art. 2 lit. f din </w:t>
      </w:r>
      <w:proofErr w:type="spellStart"/>
      <w:r w:rsidRPr="000B7BBC">
        <w:rPr>
          <w:rFonts w:ascii="Palatino Linotype" w:eastAsia="Arial" w:hAnsi="Palatino Linotype"/>
          <w:sz w:val="24"/>
          <w:szCs w:val="24"/>
        </w:rPr>
        <w:t>Regulamentul</w:t>
      </w:r>
      <w:proofErr w:type="spellEnd"/>
      <w:r w:rsidRPr="000B7BBC">
        <w:rPr>
          <w:rFonts w:ascii="Palatino Linotype" w:eastAsia="Arial" w:hAnsi="Palatino Linotype"/>
          <w:sz w:val="24"/>
          <w:szCs w:val="24"/>
        </w:rPr>
        <w:t xml:space="preserve"> CNVM nr. 6/2009 </w:t>
      </w:r>
      <w:proofErr w:type="spellStart"/>
      <w:r w:rsidRPr="000B7BBC">
        <w:rPr>
          <w:rFonts w:ascii="Palatino Linotype" w:eastAsia="Arial" w:hAnsi="Palatino Linotype"/>
          <w:sz w:val="24"/>
          <w:szCs w:val="24"/>
        </w:rPr>
        <w:t>modificat</w:t>
      </w:r>
      <w:proofErr w:type="spellEnd"/>
      <w:r w:rsidRPr="000B7BBC">
        <w:rPr>
          <w:rFonts w:ascii="Palatino Linotype" w:eastAsia="Arial" w:hAnsi="Palatino Linotype"/>
          <w:sz w:val="24"/>
          <w:szCs w:val="24"/>
        </w:rPr>
        <w:t>.</w:t>
      </w:r>
    </w:p>
    <w:p w14:paraId="6FE146B3" w14:textId="77777777" w:rsidR="000B7BBC" w:rsidRDefault="000B7BBC" w:rsidP="000B7BBC">
      <w:pPr>
        <w:pStyle w:val="ListParagraph"/>
        <w:spacing w:line="271" w:lineRule="auto"/>
        <w:ind w:left="1070"/>
        <w:jc w:val="both"/>
        <w:rPr>
          <w:rFonts w:ascii="Palatino Linotype" w:eastAsia="Arial" w:hAnsi="Palatino Linotype"/>
          <w:sz w:val="24"/>
          <w:szCs w:val="24"/>
        </w:rPr>
      </w:pPr>
    </w:p>
    <w:p w14:paraId="42420750" w14:textId="1D0278A1" w:rsidR="000B7BBC" w:rsidRDefault="000B7BBC" w:rsidP="000B7BBC">
      <w:pPr>
        <w:pStyle w:val="ListParagraph"/>
        <w:spacing w:after="0" w:line="240" w:lineRule="auto"/>
        <w:ind w:left="1070" w:right="20"/>
        <w:jc w:val="both"/>
        <w:rPr>
          <w:rFonts w:ascii="Palatino Linotype" w:eastAsia="Arial" w:hAnsi="Palatino Linotype" w:cs="Times New Roman"/>
          <w:b/>
          <w:sz w:val="24"/>
          <w:szCs w:val="24"/>
        </w:rPr>
      </w:pPr>
      <w:proofErr w:type="spellStart"/>
      <w:r w:rsidRPr="000B7BBC">
        <w:rPr>
          <w:rFonts w:ascii="Palatino Linotype" w:eastAsia="Arial" w:hAnsi="Palatino Linotype" w:cs="Times New Roman"/>
          <w:sz w:val="24"/>
          <w:szCs w:val="24"/>
        </w:rPr>
        <w:t>S</w:t>
      </w:r>
      <w:r w:rsidRPr="000B7BBC">
        <w:rPr>
          <w:rFonts w:ascii="Palatino Linotype" w:eastAsia="Arial" w:hAnsi="Palatino Linotype" w:cs="Times New Roman"/>
          <w:b/>
          <w:sz w:val="24"/>
          <w:szCs w:val="24"/>
        </w:rPr>
        <w:t>tructura</w:t>
      </w:r>
      <w:proofErr w:type="spellEnd"/>
      <w:r w:rsidRPr="000B7BBC">
        <w:rPr>
          <w:rFonts w:ascii="Palatino Linotype" w:eastAsia="Arial" w:hAnsi="Palatino Linotype" w:cs="Times New Roman"/>
          <w:b/>
          <w:sz w:val="24"/>
          <w:szCs w:val="24"/>
        </w:rPr>
        <w:t xml:space="preserve"> </w:t>
      </w:r>
      <w:proofErr w:type="spellStart"/>
      <w:r w:rsidRPr="000B7BBC">
        <w:rPr>
          <w:rFonts w:ascii="Palatino Linotype" w:eastAsia="Arial" w:hAnsi="Palatino Linotype" w:cs="Times New Roman"/>
          <w:b/>
          <w:sz w:val="24"/>
          <w:szCs w:val="24"/>
        </w:rPr>
        <w:t>votului</w:t>
      </w:r>
      <w:proofErr w:type="spellEnd"/>
      <w:r w:rsidRPr="000B7BBC">
        <w:rPr>
          <w:rFonts w:ascii="Palatino Linotype" w:eastAsia="Arial" w:hAnsi="Palatino Linotype" w:cs="Times New Roman"/>
          <w:b/>
          <w:sz w:val="24"/>
          <w:szCs w:val="24"/>
        </w:rPr>
        <w:t xml:space="preserve"> : </w:t>
      </w:r>
      <w:r w:rsidR="006F4864">
        <w:rPr>
          <w:rFonts w:ascii="Palatino Linotype" w:eastAsia="Arial" w:hAnsi="Palatino Linotype" w:cs="Times New Roman"/>
          <w:b/>
          <w:sz w:val="24"/>
          <w:szCs w:val="24"/>
        </w:rPr>
        <w:t xml:space="preserve">100 % </w:t>
      </w:r>
      <w:proofErr w:type="spellStart"/>
      <w:r w:rsidR="006F4864">
        <w:rPr>
          <w:rFonts w:ascii="Palatino Linotype" w:eastAsia="Arial" w:hAnsi="Palatino Linotype" w:cs="Times New Roman"/>
          <w:b/>
          <w:sz w:val="24"/>
          <w:szCs w:val="24"/>
        </w:rPr>
        <w:t>pentru</w:t>
      </w:r>
      <w:proofErr w:type="spellEnd"/>
      <w:r w:rsidR="006F4864">
        <w:rPr>
          <w:rFonts w:ascii="Palatino Linotype" w:eastAsia="Arial" w:hAnsi="Palatino Linotype" w:cs="Times New Roman"/>
          <w:b/>
          <w:sz w:val="24"/>
          <w:szCs w:val="24"/>
        </w:rPr>
        <w:t xml:space="preserve"> , 0 % </w:t>
      </w:r>
      <w:proofErr w:type="spellStart"/>
      <w:r w:rsidR="006F4864">
        <w:rPr>
          <w:rFonts w:ascii="Palatino Linotype" w:eastAsia="Arial" w:hAnsi="Palatino Linotype" w:cs="Times New Roman"/>
          <w:b/>
          <w:sz w:val="24"/>
          <w:szCs w:val="24"/>
        </w:rPr>
        <w:t>impotriva</w:t>
      </w:r>
      <w:proofErr w:type="spellEnd"/>
      <w:r w:rsidR="006F4864">
        <w:rPr>
          <w:rFonts w:ascii="Palatino Linotype" w:eastAsia="Arial" w:hAnsi="Palatino Linotype" w:cs="Times New Roman"/>
          <w:b/>
          <w:sz w:val="24"/>
          <w:szCs w:val="24"/>
        </w:rPr>
        <w:t xml:space="preserve"> , 0 % </w:t>
      </w:r>
      <w:proofErr w:type="spellStart"/>
      <w:r w:rsidR="006F4864">
        <w:rPr>
          <w:rFonts w:ascii="Palatino Linotype" w:eastAsia="Arial" w:hAnsi="Palatino Linotype" w:cs="Times New Roman"/>
          <w:b/>
          <w:sz w:val="24"/>
          <w:szCs w:val="24"/>
        </w:rPr>
        <w:t>abtinere</w:t>
      </w:r>
      <w:proofErr w:type="spellEnd"/>
    </w:p>
    <w:p w14:paraId="4305F66C" w14:textId="77777777" w:rsidR="000B7BBC" w:rsidRPr="000B7BBC" w:rsidRDefault="000B7BBC" w:rsidP="000B7BBC">
      <w:pPr>
        <w:pStyle w:val="ListParagraph"/>
        <w:spacing w:after="0" w:line="240" w:lineRule="auto"/>
        <w:ind w:left="1070" w:right="20"/>
        <w:jc w:val="both"/>
        <w:rPr>
          <w:rFonts w:ascii="Palatino Linotype" w:eastAsia="Arial" w:hAnsi="Palatino Linotype" w:cs="Times New Roman"/>
          <w:sz w:val="24"/>
          <w:szCs w:val="24"/>
        </w:rPr>
      </w:pPr>
    </w:p>
    <w:p w14:paraId="657E9707" w14:textId="70E15DC1" w:rsidR="00303A86" w:rsidRDefault="00303A86" w:rsidP="00474E6E">
      <w:pPr>
        <w:pStyle w:val="ListParagraph"/>
        <w:numPr>
          <w:ilvl w:val="0"/>
          <w:numId w:val="12"/>
        </w:numPr>
        <w:spacing w:line="271" w:lineRule="auto"/>
        <w:jc w:val="both"/>
        <w:rPr>
          <w:rFonts w:ascii="Palatino Linotype" w:eastAsia="Arial" w:hAnsi="Palatino Linotype"/>
          <w:sz w:val="24"/>
          <w:szCs w:val="24"/>
        </w:rPr>
      </w:pPr>
      <w:proofErr w:type="spellStart"/>
      <w:r>
        <w:rPr>
          <w:rFonts w:ascii="Palatino Linotype" w:eastAsia="Arial" w:hAnsi="Palatino Linotype"/>
          <w:sz w:val="24"/>
          <w:szCs w:val="24"/>
        </w:rPr>
        <w:t>Mandateaza</w:t>
      </w:r>
      <w:proofErr w:type="spellEnd"/>
      <w:r>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Presedinte</w:t>
      </w:r>
      <w:r>
        <w:rPr>
          <w:rFonts w:ascii="Palatino Linotype" w:eastAsia="Arial" w:hAnsi="Palatino Linotype"/>
          <w:sz w:val="24"/>
          <w:szCs w:val="24"/>
        </w:rPr>
        <w:t>le</w:t>
      </w:r>
      <w:proofErr w:type="spellEnd"/>
      <w:r>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Consiliului</w:t>
      </w:r>
      <w:proofErr w:type="spellEnd"/>
      <w:r w:rsidRPr="00CB5B7A">
        <w:rPr>
          <w:rFonts w:ascii="Palatino Linotype" w:eastAsia="Arial" w:hAnsi="Palatino Linotype"/>
          <w:sz w:val="24"/>
          <w:szCs w:val="24"/>
        </w:rPr>
        <w:t xml:space="preserve"> de </w:t>
      </w:r>
      <w:proofErr w:type="spellStart"/>
      <w:r w:rsidRPr="00CB5B7A">
        <w:rPr>
          <w:rFonts w:ascii="Palatino Linotype" w:eastAsia="Arial" w:hAnsi="Palatino Linotype"/>
          <w:sz w:val="24"/>
          <w:szCs w:val="24"/>
        </w:rPr>
        <w:t>Administratie</w:t>
      </w:r>
      <w:proofErr w:type="spellEnd"/>
      <w:r w:rsidRPr="00CB5B7A">
        <w:rPr>
          <w:rFonts w:ascii="Palatino Linotype" w:eastAsia="Arial" w:hAnsi="Palatino Linotype"/>
          <w:sz w:val="24"/>
          <w:szCs w:val="24"/>
        </w:rPr>
        <w:t xml:space="preserve"> - Director General, in </w:t>
      </w:r>
      <w:proofErr w:type="spellStart"/>
      <w:r w:rsidRPr="00CB5B7A">
        <w:rPr>
          <w:rFonts w:ascii="Palatino Linotype" w:eastAsia="Arial" w:hAnsi="Palatino Linotype"/>
          <w:sz w:val="24"/>
          <w:szCs w:val="24"/>
        </w:rPr>
        <w:t>persoana</w:t>
      </w:r>
      <w:proofErr w:type="spellEnd"/>
      <w:r w:rsidRPr="00CB5B7A">
        <w:rPr>
          <w:rFonts w:ascii="Palatino Linotype" w:eastAsia="Arial" w:hAnsi="Palatino Linotype"/>
          <w:sz w:val="24"/>
          <w:szCs w:val="24"/>
        </w:rPr>
        <w:t xml:space="preserve"> d-</w:t>
      </w:r>
      <w:proofErr w:type="spellStart"/>
      <w:r w:rsidRPr="00CB5B7A">
        <w:rPr>
          <w:rFonts w:ascii="Palatino Linotype" w:eastAsia="Arial" w:hAnsi="Palatino Linotype"/>
          <w:sz w:val="24"/>
          <w:szCs w:val="24"/>
        </w:rPr>
        <w:t>lui</w:t>
      </w:r>
      <w:proofErr w:type="spellEnd"/>
      <w:r w:rsidRPr="00CB5B7A">
        <w:rPr>
          <w:rFonts w:ascii="Palatino Linotype" w:eastAsia="Arial" w:hAnsi="Palatino Linotype"/>
          <w:sz w:val="24"/>
          <w:szCs w:val="24"/>
        </w:rPr>
        <w:t xml:space="preserve"> Niculae Dan, </w:t>
      </w:r>
      <w:proofErr w:type="spellStart"/>
      <w:r w:rsidRPr="00CB5B7A">
        <w:rPr>
          <w:rFonts w:ascii="Palatino Linotype" w:eastAsia="Arial" w:hAnsi="Palatino Linotype"/>
          <w:sz w:val="24"/>
          <w:szCs w:val="24"/>
        </w:rPr>
        <w:t>sa</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semneze</w:t>
      </w:r>
      <w:proofErr w:type="spellEnd"/>
      <w:r w:rsidRPr="00CB5B7A">
        <w:rPr>
          <w:rFonts w:ascii="Palatino Linotype" w:eastAsia="Arial" w:hAnsi="Palatino Linotype"/>
          <w:sz w:val="24"/>
          <w:szCs w:val="24"/>
        </w:rPr>
        <w:t xml:space="preserve"> in </w:t>
      </w:r>
      <w:proofErr w:type="spellStart"/>
      <w:r w:rsidRPr="00CB5B7A">
        <w:rPr>
          <w:rFonts w:ascii="Palatino Linotype" w:eastAsia="Arial" w:hAnsi="Palatino Linotype"/>
          <w:sz w:val="24"/>
          <w:szCs w:val="24"/>
        </w:rPr>
        <w:t>numele</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si</w:t>
      </w:r>
      <w:proofErr w:type="spellEnd"/>
      <w:r w:rsidRPr="00CB5B7A">
        <w:rPr>
          <w:rFonts w:ascii="Palatino Linotype" w:eastAsia="Arial" w:hAnsi="Palatino Linotype"/>
          <w:sz w:val="24"/>
          <w:szCs w:val="24"/>
        </w:rPr>
        <w:t xml:space="preserve"> pe </w:t>
      </w:r>
      <w:proofErr w:type="spellStart"/>
      <w:r w:rsidRPr="00CB5B7A">
        <w:rPr>
          <w:rFonts w:ascii="Palatino Linotype" w:eastAsia="Arial" w:hAnsi="Palatino Linotype"/>
          <w:sz w:val="24"/>
          <w:szCs w:val="24"/>
        </w:rPr>
        <w:t>seama</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tuturor</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actionarilor</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prezenti</w:t>
      </w:r>
      <w:proofErr w:type="spellEnd"/>
      <w:r w:rsidRPr="00CB5B7A">
        <w:rPr>
          <w:rFonts w:ascii="Palatino Linotype" w:eastAsia="Arial" w:hAnsi="Palatino Linotype"/>
          <w:sz w:val="24"/>
          <w:szCs w:val="24"/>
        </w:rPr>
        <w:t xml:space="preserve"> la </w:t>
      </w:r>
      <w:proofErr w:type="spellStart"/>
      <w:r w:rsidRPr="00CB5B7A">
        <w:rPr>
          <w:rFonts w:ascii="Palatino Linotype" w:eastAsia="Arial" w:hAnsi="Palatino Linotype"/>
          <w:sz w:val="24"/>
          <w:szCs w:val="24"/>
        </w:rPr>
        <w:t>Adunare</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Hotararea</w:t>
      </w:r>
      <w:proofErr w:type="spellEnd"/>
      <w:r w:rsidRPr="00CB5B7A">
        <w:rPr>
          <w:rFonts w:ascii="Palatino Linotype" w:eastAsia="Arial" w:hAnsi="Palatino Linotype"/>
          <w:sz w:val="24"/>
          <w:szCs w:val="24"/>
        </w:rPr>
        <w:t xml:space="preserve"> AG</w:t>
      </w:r>
      <w:r w:rsidR="00765284">
        <w:rPr>
          <w:rFonts w:ascii="Palatino Linotype" w:eastAsia="Arial" w:hAnsi="Palatino Linotype"/>
          <w:sz w:val="24"/>
          <w:szCs w:val="24"/>
        </w:rPr>
        <w:t>E</w:t>
      </w:r>
      <w:r w:rsidRPr="00CB5B7A">
        <w:rPr>
          <w:rFonts w:ascii="Palatino Linotype" w:eastAsia="Arial" w:hAnsi="Palatino Linotype"/>
          <w:sz w:val="24"/>
          <w:szCs w:val="24"/>
        </w:rPr>
        <w:t>A.</w:t>
      </w:r>
    </w:p>
    <w:p w14:paraId="6DA8A303" w14:textId="77777777" w:rsidR="00303A86" w:rsidRDefault="00303A86" w:rsidP="00303A86">
      <w:pPr>
        <w:pStyle w:val="ListParagraph"/>
        <w:spacing w:line="271" w:lineRule="auto"/>
        <w:ind w:left="1070"/>
        <w:jc w:val="both"/>
        <w:rPr>
          <w:rFonts w:ascii="Palatino Linotype" w:eastAsia="Arial" w:hAnsi="Palatino Linotype"/>
          <w:sz w:val="24"/>
          <w:szCs w:val="24"/>
        </w:rPr>
      </w:pPr>
    </w:p>
    <w:p w14:paraId="0FC155CC" w14:textId="3F03039B" w:rsidR="00303A86" w:rsidRDefault="00303A86" w:rsidP="00303A86">
      <w:pPr>
        <w:pStyle w:val="ListParagraph"/>
        <w:spacing w:after="0" w:line="240" w:lineRule="auto"/>
        <w:ind w:left="1070" w:right="20"/>
        <w:jc w:val="both"/>
        <w:rPr>
          <w:rFonts w:ascii="Palatino Linotype" w:eastAsia="Arial" w:hAnsi="Palatino Linotype" w:cs="Times New Roman"/>
          <w:b/>
          <w:sz w:val="24"/>
          <w:szCs w:val="24"/>
        </w:rPr>
      </w:pPr>
      <w:proofErr w:type="spellStart"/>
      <w:r w:rsidRPr="000B7BBC">
        <w:rPr>
          <w:rFonts w:ascii="Palatino Linotype" w:eastAsia="Arial" w:hAnsi="Palatino Linotype" w:cs="Times New Roman"/>
          <w:sz w:val="24"/>
          <w:szCs w:val="24"/>
        </w:rPr>
        <w:t>S</w:t>
      </w:r>
      <w:r w:rsidRPr="000B7BBC">
        <w:rPr>
          <w:rFonts w:ascii="Palatino Linotype" w:eastAsia="Arial" w:hAnsi="Palatino Linotype" w:cs="Times New Roman"/>
          <w:b/>
          <w:sz w:val="24"/>
          <w:szCs w:val="24"/>
        </w:rPr>
        <w:t>tructura</w:t>
      </w:r>
      <w:proofErr w:type="spellEnd"/>
      <w:r w:rsidRPr="000B7BBC">
        <w:rPr>
          <w:rFonts w:ascii="Palatino Linotype" w:eastAsia="Arial" w:hAnsi="Palatino Linotype" w:cs="Times New Roman"/>
          <w:b/>
          <w:sz w:val="24"/>
          <w:szCs w:val="24"/>
        </w:rPr>
        <w:t xml:space="preserve"> </w:t>
      </w:r>
      <w:proofErr w:type="spellStart"/>
      <w:r w:rsidRPr="000B7BBC">
        <w:rPr>
          <w:rFonts w:ascii="Palatino Linotype" w:eastAsia="Arial" w:hAnsi="Palatino Linotype" w:cs="Times New Roman"/>
          <w:b/>
          <w:sz w:val="24"/>
          <w:szCs w:val="24"/>
        </w:rPr>
        <w:t>votului</w:t>
      </w:r>
      <w:proofErr w:type="spellEnd"/>
      <w:r w:rsidRPr="000B7BBC">
        <w:rPr>
          <w:rFonts w:ascii="Palatino Linotype" w:eastAsia="Arial" w:hAnsi="Palatino Linotype" w:cs="Times New Roman"/>
          <w:b/>
          <w:sz w:val="24"/>
          <w:szCs w:val="24"/>
        </w:rPr>
        <w:t xml:space="preserve"> : </w:t>
      </w:r>
      <w:r w:rsidR="006F4864">
        <w:rPr>
          <w:rFonts w:ascii="Palatino Linotype" w:eastAsia="Arial" w:hAnsi="Palatino Linotype" w:cs="Times New Roman"/>
          <w:b/>
          <w:sz w:val="24"/>
          <w:szCs w:val="24"/>
        </w:rPr>
        <w:t xml:space="preserve">100 % </w:t>
      </w:r>
      <w:proofErr w:type="spellStart"/>
      <w:r w:rsidR="006F4864">
        <w:rPr>
          <w:rFonts w:ascii="Palatino Linotype" w:eastAsia="Arial" w:hAnsi="Palatino Linotype" w:cs="Times New Roman"/>
          <w:b/>
          <w:sz w:val="24"/>
          <w:szCs w:val="24"/>
        </w:rPr>
        <w:t>pentru</w:t>
      </w:r>
      <w:proofErr w:type="spellEnd"/>
      <w:r w:rsidR="006F4864">
        <w:rPr>
          <w:rFonts w:ascii="Palatino Linotype" w:eastAsia="Arial" w:hAnsi="Palatino Linotype" w:cs="Times New Roman"/>
          <w:b/>
          <w:sz w:val="24"/>
          <w:szCs w:val="24"/>
        </w:rPr>
        <w:t xml:space="preserve"> , 0 % </w:t>
      </w:r>
      <w:proofErr w:type="spellStart"/>
      <w:r w:rsidR="006F4864">
        <w:rPr>
          <w:rFonts w:ascii="Palatino Linotype" w:eastAsia="Arial" w:hAnsi="Palatino Linotype" w:cs="Times New Roman"/>
          <w:b/>
          <w:sz w:val="24"/>
          <w:szCs w:val="24"/>
        </w:rPr>
        <w:t>impotriva</w:t>
      </w:r>
      <w:proofErr w:type="spellEnd"/>
      <w:r w:rsidR="006F4864">
        <w:rPr>
          <w:rFonts w:ascii="Palatino Linotype" w:eastAsia="Arial" w:hAnsi="Palatino Linotype" w:cs="Times New Roman"/>
          <w:b/>
          <w:sz w:val="24"/>
          <w:szCs w:val="24"/>
        </w:rPr>
        <w:t xml:space="preserve"> , 0 % </w:t>
      </w:r>
      <w:proofErr w:type="spellStart"/>
      <w:r w:rsidR="006F4864">
        <w:rPr>
          <w:rFonts w:ascii="Palatino Linotype" w:eastAsia="Arial" w:hAnsi="Palatino Linotype" w:cs="Times New Roman"/>
          <w:b/>
          <w:sz w:val="24"/>
          <w:szCs w:val="24"/>
        </w:rPr>
        <w:t>abtinere</w:t>
      </w:r>
      <w:proofErr w:type="spellEnd"/>
    </w:p>
    <w:p w14:paraId="1C5F515E" w14:textId="77777777" w:rsidR="00303A86" w:rsidRPr="00CB5B7A" w:rsidRDefault="00303A86" w:rsidP="00303A86">
      <w:pPr>
        <w:pStyle w:val="ListParagraph"/>
        <w:spacing w:line="271" w:lineRule="auto"/>
        <w:ind w:left="1070"/>
        <w:jc w:val="both"/>
        <w:rPr>
          <w:rFonts w:ascii="Palatino Linotype" w:eastAsia="Arial" w:hAnsi="Palatino Linotype"/>
          <w:sz w:val="24"/>
          <w:szCs w:val="24"/>
        </w:rPr>
      </w:pPr>
    </w:p>
    <w:p w14:paraId="2C64218B" w14:textId="144220DA" w:rsidR="007051D7" w:rsidRPr="00CB5B7A" w:rsidRDefault="005652BC" w:rsidP="00474E6E">
      <w:pPr>
        <w:pStyle w:val="ListParagraph"/>
        <w:numPr>
          <w:ilvl w:val="0"/>
          <w:numId w:val="12"/>
        </w:numPr>
        <w:spacing w:line="271" w:lineRule="auto"/>
        <w:jc w:val="both"/>
        <w:rPr>
          <w:rFonts w:ascii="Palatino Linotype" w:eastAsia="Arial" w:hAnsi="Palatino Linotype"/>
          <w:sz w:val="24"/>
          <w:szCs w:val="24"/>
        </w:rPr>
      </w:pPr>
      <w:proofErr w:type="spellStart"/>
      <w:r>
        <w:rPr>
          <w:rFonts w:ascii="Palatino Linotype" w:eastAsia="Arial" w:hAnsi="Palatino Linotype"/>
          <w:sz w:val="24"/>
          <w:szCs w:val="24"/>
        </w:rPr>
        <w:t>Mandateaza</w:t>
      </w:r>
      <w:proofErr w:type="spellEnd"/>
      <w:r>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Directorului</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Departamentului</w:t>
      </w:r>
      <w:proofErr w:type="spellEnd"/>
      <w:r w:rsidR="007051D7" w:rsidRPr="00CB5B7A">
        <w:rPr>
          <w:rFonts w:ascii="Palatino Linotype" w:eastAsia="Arial" w:hAnsi="Palatino Linotype"/>
          <w:sz w:val="24"/>
          <w:szCs w:val="24"/>
        </w:rPr>
        <w:t xml:space="preserve"> juridic al </w:t>
      </w:r>
      <w:proofErr w:type="spellStart"/>
      <w:r w:rsidR="007051D7" w:rsidRPr="00CB5B7A">
        <w:rPr>
          <w:rFonts w:ascii="Palatino Linotype" w:eastAsia="Arial" w:hAnsi="Palatino Linotype"/>
          <w:sz w:val="24"/>
          <w:szCs w:val="24"/>
        </w:rPr>
        <w:t>Societatii</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dna</w:t>
      </w:r>
      <w:proofErr w:type="spellEnd"/>
      <w:r w:rsidR="007051D7" w:rsidRPr="00CB5B7A">
        <w:rPr>
          <w:rFonts w:ascii="Palatino Linotype" w:eastAsia="Arial" w:hAnsi="Palatino Linotype"/>
          <w:sz w:val="24"/>
          <w:szCs w:val="24"/>
        </w:rPr>
        <w:t xml:space="preserve"> Denes Adriana,  </w:t>
      </w:r>
      <w:proofErr w:type="spellStart"/>
      <w:r w:rsidR="007051D7" w:rsidRPr="00CB5B7A">
        <w:rPr>
          <w:rFonts w:ascii="Palatino Linotype" w:eastAsia="Arial" w:hAnsi="Palatino Linotype"/>
          <w:sz w:val="24"/>
          <w:szCs w:val="24"/>
        </w:rPr>
        <w:t>sa</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indeplineasca</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toate</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formalitatile</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privind</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inregistrarea</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Hotararii</w:t>
      </w:r>
      <w:proofErr w:type="spellEnd"/>
      <w:r w:rsidR="007051D7" w:rsidRPr="00CB5B7A">
        <w:rPr>
          <w:rFonts w:ascii="Palatino Linotype" w:eastAsia="Arial" w:hAnsi="Palatino Linotype"/>
          <w:sz w:val="24"/>
          <w:szCs w:val="24"/>
        </w:rPr>
        <w:t xml:space="preserve"> AG</w:t>
      </w:r>
      <w:r w:rsidR="00765284">
        <w:rPr>
          <w:rFonts w:ascii="Palatino Linotype" w:eastAsia="Arial" w:hAnsi="Palatino Linotype"/>
          <w:sz w:val="24"/>
          <w:szCs w:val="24"/>
        </w:rPr>
        <w:t>E</w:t>
      </w:r>
      <w:r w:rsidR="007051D7" w:rsidRPr="00CB5B7A">
        <w:rPr>
          <w:rFonts w:ascii="Palatino Linotype" w:eastAsia="Arial" w:hAnsi="Palatino Linotype"/>
          <w:sz w:val="24"/>
          <w:szCs w:val="24"/>
        </w:rPr>
        <w:t xml:space="preserve">A la ORC de pe  </w:t>
      </w:r>
      <w:proofErr w:type="spellStart"/>
      <w:r w:rsidR="007051D7" w:rsidRPr="00CB5B7A">
        <w:rPr>
          <w:rFonts w:ascii="Palatino Linotype" w:eastAsia="Arial" w:hAnsi="Palatino Linotype"/>
          <w:sz w:val="24"/>
          <w:szCs w:val="24"/>
        </w:rPr>
        <w:t>langa</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Tribunalul</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Bistrita-Nasaud</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si</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publicarea</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acesteia</w:t>
      </w:r>
      <w:proofErr w:type="spellEnd"/>
      <w:r w:rsidR="007051D7" w:rsidRPr="00CB5B7A">
        <w:rPr>
          <w:rFonts w:ascii="Palatino Linotype" w:eastAsia="Arial" w:hAnsi="Palatino Linotype"/>
          <w:sz w:val="24"/>
          <w:szCs w:val="24"/>
        </w:rPr>
        <w:t xml:space="preserve">  in </w:t>
      </w:r>
      <w:proofErr w:type="spellStart"/>
      <w:r w:rsidR="007051D7" w:rsidRPr="00CB5B7A">
        <w:rPr>
          <w:rFonts w:ascii="Palatino Linotype" w:eastAsia="Arial" w:hAnsi="Palatino Linotype"/>
          <w:sz w:val="24"/>
          <w:szCs w:val="24"/>
        </w:rPr>
        <w:t>Monitorul</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oficial</w:t>
      </w:r>
      <w:proofErr w:type="spellEnd"/>
      <w:r w:rsidR="007051D7" w:rsidRPr="00CB5B7A">
        <w:rPr>
          <w:rFonts w:ascii="Palatino Linotype" w:eastAsia="Arial" w:hAnsi="Palatino Linotype"/>
          <w:sz w:val="24"/>
          <w:szCs w:val="24"/>
        </w:rPr>
        <w:t xml:space="preserve"> al </w:t>
      </w:r>
      <w:proofErr w:type="spellStart"/>
      <w:r w:rsidR="007051D7" w:rsidRPr="00CB5B7A">
        <w:rPr>
          <w:rFonts w:ascii="Palatino Linotype" w:eastAsia="Arial" w:hAnsi="Palatino Linotype"/>
          <w:sz w:val="24"/>
          <w:szCs w:val="24"/>
        </w:rPr>
        <w:t>Romaniei</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Partea</w:t>
      </w:r>
      <w:proofErr w:type="spellEnd"/>
      <w:r w:rsidR="007051D7" w:rsidRPr="00CB5B7A">
        <w:rPr>
          <w:rFonts w:ascii="Palatino Linotype" w:eastAsia="Arial" w:hAnsi="Palatino Linotype"/>
          <w:sz w:val="24"/>
          <w:szCs w:val="24"/>
        </w:rPr>
        <w:t xml:space="preserve"> a IV-a .</w:t>
      </w:r>
    </w:p>
    <w:p w14:paraId="7A1F5B9B" w14:textId="5839A10C" w:rsidR="000B7BBC" w:rsidRDefault="000B7BBC" w:rsidP="007051D7">
      <w:pPr>
        <w:pStyle w:val="ListParagraph"/>
        <w:spacing w:line="271" w:lineRule="auto"/>
        <w:ind w:left="1070"/>
        <w:jc w:val="both"/>
        <w:rPr>
          <w:rFonts w:ascii="Palatino Linotype" w:eastAsia="Arial" w:hAnsi="Palatino Linotype"/>
          <w:sz w:val="24"/>
          <w:szCs w:val="24"/>
        </w:rPr>
      </w:pPr>
    </w:p>
    <w:p w14:paraId="0EE76D85" w14:textId="693EF421" w:rsidR="007051D7" w:rsidRDefault="007051D7" w:rsidP="007051D7">
      <w:pPr>
        <w:pStyle w:val="ListParagraph"/>
        <w:spacing w:after="0" w:line="240" w:lineRule="auto"/>
        <w:ind w:left="1070" w:right="20"/>
        <w:jc w:val="both"/>
        <w:rPr>
          <w:rFonts w:ascii="Palatino Linotype" w:eastAsia="Arial" w:hAnsi="Palatino Linotype" w:cs="Times New Roman"/>
          <w:b/>
          <w:sz w:val="24"/>
          <w:szCs w:val="24"/>
        </w:rPr>
      </w:pPr>
      <w:proofErr w:type="spellStart"/>
      <w:r w:rsidRPr="000B7BBC">
        <w:rPr>
          <w:rFonts w:ascii="Palatino Linotype" w:eastAsia="Arial" w:hAnsi="Palatino Linotype" w:cs="Times New Roman"/>
          <w:sz w:val="24"/>
          <w:szCs w:val="24"/>
        </w:rPr>
        <w:t>S</w:t>
      </w:r>
      <w:r w:rsidRPr="000B7BBC">
        <w:rPr>
          <w:rFonts w:ascii="Palatino Linotype" w:eastAsia="Arial" w:hAnsi="Palatino Linotype" w:cs="Times New Roman"/>
          <w:b/>
          <w:sz w:val="24"/>
          <w:szCs w:val="24"/>
        </w:rPr>
        <w:t>tructura</w:t>
      </w:r>
      <w:proofErr w:type="spellEnd"/>
      <w:r w:rsidRPr="000B7BBC">
        <w:rPr>
          <w:rFonts w:ascii="Palatino Linotype" w:eastAsia="Arial" w:hAnsi="Palatino Linotype" w:cs="Times New Roman"/>
          <w:b/>
          <w:sz w:val="24"/>
          <w:szCs w:val="24"/>
        </w:rPr>
        <w:t xml:space="preserve"> </w:t>
      </w:r>
      <w:proofErr w:type="spellStart"/>
      <w:r w:rsidRPr="000B7BBC">
        <w:rPr>
          <w:rFonts w:ascii="Palatino Linotype" w:eastAsia="Arial" w:hAnsi="Palatino Linotype" w:cs="Times New Roman"/>
          <w:b/>
          <w:sz w:val="24"/>
          <w:szCs w:val="24"/>
        </w:rPr>
        <w:t>votului</w:t>
      </w:r>
      <w:proofErr w:type="spellEnd"/>
      <w:r w:rsidRPr="000B7BBC">
        <w:rPr>
          <w:rFonts w:ascii="Palatino Linotype" w:eastAsia="Arial" w:hAnsi="Palatino Linotype" w:cs="Times New Roman"/>
          <w:b/>
          <w:sz w:val="24"/>
          <w:szCs w:val="24"/>
        </w:rPr>
        <w:t xml:space="preserve"> : </w:t>
      </w:r>
      <w:r w:rsidR="006F4864">
        <w:rPr>
          <w:rFonts w:ascii="Palatino Linotype" w:eastAsia="Arial" w:hAnsi="Palatino Linotype" w:cs="Times New Roman"/>
          <w:b/>
          <w:sz w:val="24"/>
          <w:szCs w:val="24"/>
        </w:rPr>
        <w:t xml:space="preserve">100 % </w:t>
      </w:r>
      <w:proofErr w:type="spellStart"/>
      <w:r w:rsidR="006F4864">
        <w:rPr>
          <w:rFonts w:ascii="Palatino Linotype" w:eastAsia="Arial" w:hAnsi="Palatino Linotype" w:cs="Times New Roman"/>
          <w:b/>
          <w:sz w:val="24"/>
          <w:szCs w:val="24"/>
        </w:rPr>
        <w:t>pentru</w:t>
      </w:r>
      <w:proofErr w:type="spellEnd"/>
      <w:r w:rsidR="006F4864">
        <w:rPr>
          <w:rFonts w:ascii="Palatino Linotype" w:eastAsia="Arial" w:hAnsi="Palatino Linotype" w:cs="Times New Roman"/>
          <w:b/>
          <w:sz w:val="24"/>
          <w:szCs w:val="24"/>
        </w:rPr>
        <w:t xml:space="preserve"> , 0 % </w:t>
      </w:r>
      <w:proofErr w:type="spellStart"/>
      <w:r w:rsidR="006F4864">
        <w:rPr>
          <w:rFonts w:ascii="Palatino Linotype" w:eastAsia="Arial" w:hAnsi="Palatino Linotype" w:cs="Times New Roman"/>
          <w:b/>
          <w:sz w:val="24"/>
          <w:szCs w:val="24"/>
        </w:rPr>
        <w:t>impotriva</w:t>
      </w:r>
      <w:proofErr w:type="spellEnd"/>
      <w:r w:rsidR="006F4864">
        <w:rPr>
          <w:rFonts w:ascii="Palatino Linotype" w:eastAsia="Arial" w:hAnsi="Palatino Linotype" w:cs="Times New Roman"/>
          <w:b/>
          <w:sz w:val="24"/>
          <w:szCs w:val="24"/>
        </w:rPr>
        <w:t xml:space="preserve"> , 0 % abtinere</w:t>
      </w:r>
      <w:bookmarkStart w:id="1" w:name="_GoBack"/>
      <w:bookmarkEnd w:id="1"/>
    </w:p>
    <w:p w14:paraId="171DCBEA" w14:textId="77777777" w:rsidR="00EC7AC8" w:rsidRPr="00EB6A0A" w:rsidRDefault="00EC7AC8" w:rsidP="00EC7AC8">
      <w:pPr>
        <w:spacing w:after="0" w:line="240" w:lineRule="auto"/>
        <w:ind w:right="20"/>
        <w:jc w:val="both"/>
        <w:rPr>
          <w:rFonts w:ascii="Palatino Linotype" w:eastAsia="Arial" w:hAnsi="Palatino Linotype" w:cs="Times New Roman"/>
          <w:b/>
          <w:sz w:val="24"/>
          <w:szCs w:val="24"/>
        </w:rPr>
      </w:pPr>
    </w:p>
    <w:p w14:paraId="6D248CFF" w14:textId="57434561" w:rsidR="00EC7AC8" w:rsidRPr="00EB6A0A" w:rsidRDefault="00EC7AC8" w:rsidP="00EC7AC8">
      <w:pPr>
        <w:spacing w:after="0" w:line="240" w:lineRule="auto"/>
        <w:ind w:right="20"/>
        <w:jc w:val="both"/>
        <w:rPr>
          <w:rFonts w:ascii="Palatino Linotype" w:eastAsia="Arial" w:hAnsi="Palatino Linotype" w:cs="Times New Roman"/>
          <w:sz w:val="24"/>
          <w:szCs w:val="24"/>
        </w:rPr>
      </w:pPr>
      <w:r w:rsidRPr="00EB6A0A">
        <w:rPr>
          <w:rFonts w:ascii="Palatino Linotype" w:eastAsia="Arial" w:hAnsi="Palatino Linotype" w:cs="Times New Roman"/>
          <w:b/>
          <w:sz w:val="24"/>
          <w:szCs w:val="24"/>
        </w:rPr>
        <w:t xml:space="preserve">                 </w:t>
      </w:r>
      <w:proofErr w:type="spellStart"/>
      <w:r w:rsidRPr="00EB6A0A">
        <w:rPr>
          <w:rFonts w:ascii="Palatino Linotype" w:eastAsia="Arial" w:hAnsi="Palatino Linotype" w:cs="Times New Roman"/>
          <w:sz w:val="24"/>
          <w:szCs w:val="24"/>
        </w:rPr>
        <w:t>Prezenta</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hotarare</w:t>
      </w:r>
      <w:proofErr w:type="spellEnd"/>
      <w:r w:rsidRPr="00EB6A0A">
        <w:rPr>
          <w:rFonts w:ascii="Palatino Linotype" w:eastAsia="Arial" w:hAnsi="Palatino Linotype" w:cs="Times New Roman"/>
          <w:sz w:val="24"/>
          <w:szCs w:val="24"/>
        </w:rPr>
        <w:t xml:space="preserve"> a </w:t>
      </w:r>
      <w:proofErr w:type="spellStart"/>
      <w:r w:rsidRPr="00EB6A0A">
        <w:rPr>
          <w:rFonts w:ascii="Palatino Linotype" w:eastAsia="Arial" w:hAnsi="Palatino Linotype" w:cs="Times New Roman"/>
          <w:sz w:val="24"/>
          <w:szCs w:val="24"/>
        </w:rPr>
        <w:t>fost</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redactata</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si</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semnata</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azi</w:t>
      </w:r>
      <w:proofErr w:type="spellEnd"/>
      <w:r w:rsidRPr="00EB6A0A">
        <w:rPr>
          <w:rFonts w:ascii="Palatino Linotype" w:eastAsia="Arial" w:hAnsi="Palatino Linotype" w:cs="Times New Roman"/>
          <w:sz w:val="24"/>
          <w:szCs w:val="24"/>
        </w:rPr>
        <w:t xml:space="preserve">,  </w:t>
      </w:r>
      <w:r w:rsidR="009C2FE8" w:rsidRPr="00EB6A0A">
        <w:rPr>
          <w:rFonts w:ascii="Palatino Linotype" w:eastAsia="Arial" w:hAnsi="Palatino Linotype" w:cs="Times New Roman"/>
          <w:sz w:val="24"/>
          <w:szCs w:val="24"/>
        </w:rPr>
        <w:t>25</w:t>
      </w:r>
      <w:r w:rsidRPr="00EB6A0A">
        <w:rPr>
          <w:rFonts w:ascii="Palatino Linotype" w:eastAsia="Arial" w:hAnsi="Palatino Linotype" w:cs="Times New Roman"/>
          <w:sz w:val="24"/>
          <w:szCs w:val="24"/>
        </w:rPr>
        <w:t xml:space="preserve"> </w:t>
      </w:r>
      <w:proofErr w:type="spellStart"/>
      <w:r w:rsidR="007051D7">
        <w:rPr>
          <w:rFonts w:ascii="Palatino Linotype" w:eastAsia="Arial" w:hAnsi="Palatino Linotype" w:cs="Times New Roman"/>
          <w:sz w:val="24"/>
          <w:szCs w:val="24"/>
        </w:rPr>
        <w:t>iulie</w:t>
      </w:r>
      <w:proofErr w:type="spellEnd"/>
      <w:r w:rsidRPr="00EB6A0A">
        <w:rPr>
          <w:rFonts w:ascii="Palatino Linotype" w:eastAsia="Arial" w:hAnsi="Palatino Linotype" w:cs="Times New Roman"/>
          <w:sz w:val="24"/>
          <w:szCs w:val="24"/>
        </w:rPr>
        <w:t xml:space="preserve"> 201</w:t>
      </w:r>
      <w:r w:rsidR="009C2FE8" w:rsidRPr="00EB6A0A">
        <w:rPr>
          <w:rFonts w:ascii="Palatino Linotype" w:eastAsia="Arial" w:hAnsi="Palatino Linotype" w:cs="Times New Roman"/>
          <w:sz w:val="24"/>
          <w:szCs w:val="24"/>
        </w:rPr>
        <w:t>8</w:t>
      </w:r>
      <w:r w:rsidRPr="00EB6A0A">
        <w:rPr>
          <w:rFonts w:ascii="Palatino Linotype" w:eastAsia="Arial" w:hAnsi="Palatino Linotype" w:cs="Times New Roman"/>
          <w:sz w:val="24"/>
          <w:szCs w:val="24"/>
        </w:rPr>
        <w:t>, in 5(</w:t>
      </w:r>
      <w:proofErr w:type="spellStart"/>
      <w:r w:rsidRPr="00EB6A0A">
        <w:rPr>
          <w:rFonts w:ascii="Palatino Linotype" w:eastAsia="Arial" w:hAnsi="Palatino Linotype" w:cs="Times New Roman"/>
          <w:sz w:val="24"/>
          <w:szCs w:val="24"/>
        </w:rPr>
        <w:t>cinci</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exemplare</w:t>
      </w:r>
      <w:proofErr w:type="spellEnd"/>
    </w:p>
    <w:p w14:paraId="2E420D4C" w14:textId="77777777" w:rsidR="00EC7AC8" w:rsidRPr="00EB6A0A" w:rsidRDefault="00EC7AC8" w:rsidP="00EC7AC8">
      <w:pPr>
        <w:spacing w:after="0" w:line="240" w:lineRule="auto"/>
        <w:ind w:right="20"/>
        <w:jc w:val="both"/>
        <w:rPr>
          <w:rFonts w:ascii="Palatino Linotype" w:eastAsia="Arial" w:hAnsi="Palatino Linotype" w:cs="Times New Roman"/>
          <w:sz w:val="24"/>
          <w:szCs w:val="24"/>
        </w:rPr>
      </w:pPr>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originale</w:t>
      </w:r>
      <w:proofErr w:type="spellEnd"/>
      <w:r w:rsidRPr="00EB6A0A">
        <w:rPr>
          <w:rFonts w:ascii="Palatino Linotype" w:eastAsia="Arial" w:hAnsi="Palatino Linotype" w:cs="Times New Roman"/>
          <w:sz w:val="24"/>
          <w:szCs w:val="24"/>
        </w:rPr>
        <w:t xml:space="preserve"> din care 2(</w:t>
      </w:r>
      <w:proofErr w:type="spellStart"/>
      <w:r w:rsidRPr="00EB6A0A">
        <w:rPr>
          <w:rFonts w:ascii="Palatino Linotype" w:eastAsia="Arial" w:hAnsi="Palatino Linotype" w:cs="Times New Roman"/>
          <w:sz w:val="24"/>
          <w:szCs w:val="24"/>
        </w:rPr>
        <w:t>doua</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exemplare</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pentru</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Societate</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si</w:t>
      </w:r>
      <w:proofErr w:type="spellEnd"/>
      <w:r w:rsidRPr="00EB6A0A">
        <w:rPr>
          <w:rFonts w:ascii="Palatino Linotype" w:eastAsia="Arial" w:hAnsi="Palatino Linotype" w:cs="Times New Roman"/>
          <w:sz w:val="24"/>
          <w:szCs w:val="24"/>
        </w:rPr>
        <w:t xml:space="preserve"> 3(</w:t>
      </w:r>
      <w:proofErr w:type="spellStart"/>
      <w:r w:rsidRPr="00EB6A0A">
        <w:rPr>
          <w:rFonts w:ascii="Palatino Linotype" w:eastAsia="Arial" w:hAnsi="Palatino Linotype" w:cs="Times New Roman"/>
          <w:sz w:val="24"/>
          <w:szCs w:val="24"/>
        </w:rPr>
        <w:t>trei</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exemplare</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pentru</w:t>
      </w:r>
      <w:proofErr w:type="spellEnd"/>
      <w:r w:rsidRPr="00EB6A0A">
        <w:rPr>
          <w:rFonts w:ascii="Palatino Linotype" w:eastAsia="Arial" w:hAnsi="Palatino Linotype" w:cs="Times New Roman"/>
          <w:sz w:val="24"/>
          <w:szCs w:val="24"/>
        </w:rPr>
        <w:t xml:space="preserve"> a fi </w:t>
      </w:r>
      <w:proofErr w:type="spellStart"/>
      <w:r w:rsidRPr="00EB6A0A">
        <w:rPr>
          <w:rFonts w:ascii="Palatino Linotype" w:eastAsia="Arial" w:hAnsi="Palatino Linotype" w:cs="Times New Roman"/>
          <w:sz w:val="24"/>
          <w:szCs w:val="24"/>
        </w:rPr>
        <w:t>depuse</w:t>
      </w:r>
      <w:proofErr w:type="spellEnd"/>
    </w:p>
    <w:p w14:paraId="3704DD6C" w14:textId="77777777" w:rsidR="00EC7AC8" w:rsidRPr="00EB6A0A" w:rsidRDefault="00EC7AC8" w:rsidP="00EC7AC8">
      <w:pPr>
        <w:spacing w:after="0" w:line="240" w:lineRule="auto"/>
        <w:ind w:right="20"/>
        <w:jc w:val="both"/>
        <w:rPr>
          <w:rFonts w:ascii="Palatino Linotype" w:eastAsia="Arial" w:hAnsi="Palatino Linotype" w:cs="Times New Roman"/>
          <w:sz w:val="24"/>
          <w:szCs w:val="24"/>
        </w:rPr>
      </w:pPr>
      <w:r w:rsidRPr="00EB6A0A">
        <w:rPr>
          <w:rFonts w:ascii="Palatino Linotype" w:eastAsia="Arial" w:hAnsi="Palatino Linotype" w:cs="Times New Roman"/>
          <w:sz w:val="24"/>
          <w:szCs w:val="24"/>
        </w:rPr>
        <w:t xml:space="preserve">            la </w:t>
      </w:r>
      <w:proofErr w:type="spellStart"/>
      <w:r w:rsidRPr="00EB6A0A">
        <w:rPr>
          <w:rFonts w:ascii="Palatino Linotype" w:eastAsia="Arial" w:hAnsi="Palatino Linotype" w:cs="Times New Roman"/>
          <w:sz w:val="24"/>
          <w:szCs w:val="24"/>
        </w:rPr>
        <w:t>Oficiul</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Registrului</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Comertului</w:t>
      </w:r>
      <w:proofErr w:type="spellEnd"/>
      <w:r w:rsidRPr="00EB6A0A">
        <w:rPr>
          <w:rFonts w:ascii="Palatino Linotype" w:eastAsia="Arial" w:hAnsi="Palatino Linotype" w:cs="Times New Roman"/>
          <w:sz w:val="24"/>
          <w:szCs w:val="24"/>
        </w:rPr>
        <w:t xml:space="preserve"> de pe </w:t>
      </w:r>
      <w:proofErr w:type="spellStart"/>
      <w:r w:rsidRPr="00EB6A0A">
        <w:rPr>
          <w:rFonts w:ascii="Palatino Linotype" w:eastAsia="Arial" w:hAnsi="Palatino Linotype" w:cs="Times New Roman"/>
          <w:sz w:val="24"/>
          <w:szCs w:val="24"/>
        </w:rPr>
        <w:t>langa</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Tribunalul</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Bistrita-Nasaud</w:t>
      </w:r>
      <w:proofErr w:type="spellEnd"/>
      <w:r w:rsidRPr="00EB6A0A">
        <w:rPr>
          <w:rFonts w:ascii="Palatino Linotype" w:eastAsia="Arial" w:hAnsi="Palatino Linotype" w:cs="Times New Roman"/>
          <w:sz w:val="24"/>
          <w:szCs w:val="24"/>
        </w:rPr>
        <w:t>.</w:t>
      </w:r>
    </w:p>
    <w:p w14:paraId="50AF56A5" w14:textId="77777777" w:rsidR="00EC7AC8" w:rsidRPr="00EB6A0A" w:rsidRDefault="00EC7AC8" w:rsidP="00EC7AC8">
      <w:pPr>
        <w:spacing w:after="0" w:line="240" w:lineRule="auto"/>
        <w:jc w:val="both"/>
        <w:rPr>
          <w:rFonts w:ascii="Palatino Linotype" w:eastAsia="Times New Roman" w:hAnsi="Palatino Linotype" w:cs="Tahoma"/>
          <w:lang w:val="ro-RO" w:eastAsia="ro-RO"/>
        </w:rPr>
      </w:pPr>
    </w:p>
    <w:p w14:paraId="719BCCAF" w14:textId="77777777" w:rsidR="00EC7AC8" w:rsidRPr="00EB6A0A" w:rsidRDefault="00EC7AC8" w:rsidP="00EC7AC8">
      <w:pPr>
        <w:spacing w:after="0"/>
        <w:jc w:val="center"/>
        <w:rPr>
          <w:rFonts w:ascii="Palatino Linotype" w:eastAsia="Times New Roman" w:hAnsi="Palatino Linotype" w:cs="Tahoma"/>
          <w:b/>
          <w:lang w:val="ro-RO" w:eastAsia="ro-RO"/>
        </w:rPr>
      </w:pPr>
    </w:p>
    <w:p w14:paraId="01084020" w14:textId="77777777" w:rsidR="00EC7AC8" w:rsidRPr="00EB6A0A" w:rsidRDefault="00EC7AC8" w:rsidP="00EC7AC8">
      <w:pPr>
        <w:spacing w:after="0"/>
        <w:jc w:val="center"/>
        <w:rPr>
          <w:rFonts w:ascii="Palatino Linotype" w:eastAsia="Times New Roman" w:hAnsi="Palatino Linotype" w:cs="Tahoma"/>
          <w:b/>
          <w:lang w:val="ro-RO" w:eastAsia="ro-RO"/>
        </w:rPr>
      </w:pPr>
      <w:r w:rsidRPr="00EB6A0A">
        <w:rPr>
          <w:rFonts w:ascii="Palatino Linotype" w:eastAsia="Times New Roman" w:hAnsi="Palatino Linotype" w:cs="Tahoma"/>
          <w:b/>
          <w:lang w:val="ro-RO" w:eastAsia="ro-RO"/>
        </w:rPr>
        <w:t xml:space="preserve">Presedinte al Consiliului de Administratie  </w:t>
      </w:r>
    </w:p>
    <w:p w14:paraId="3490CA7E" w14:textId="77777777" w:rsidR="00EC7AC8" w:rsidRPr="00EC7AC8" w:rsidRDefault="00EC7AC8" w:rsidP="00EC7AC8">
      <w:pPr>
        <w:spacing w:after="0"/>
        <w:jc w:val="center"/>
        <w:rPr>
          <w:rFonts w:ascii="Calibri" w:eastAsia="Times New Roman" w:hAnsi="Calibri" w:cs="Times New Roman"/>
          <w:b/>
          <w:sz w:val="28"/>
          <w:szCs w:val="28"/>
          <w:lang w:val="en-GB"/>
        </w:rPr>
      </w:pPr>
      <w:r w:rsidRPr="00EB6A0A">
        <w:rPr>
          <w:rFonts w:ascii="Palatino Linotype" w:eastAsia="Times New Roman" w:hAnsi="Palatino Linotype" w:cs="Tahoma"/>
          <w:b/>
          <w:lang w:val="ro-RO" w:eastAsia="ro-RO"/>
        </w:rPr>
        <w:t>NICULAE DAN</w:t>
      </w:r>
      <w:r w:rsidRPr="00EC7AC8">
        <w:rPr>
          <w:rFonts w:ascii="Palatino Linotype" w:eastAsia="Times New Roman" w:hAnsi="Palatino Linotype" w:cs="Tahoma"/>
          <w:b/>
          <w:lang w:val="ro-RO" w:eastAsia="ro-RO"/>
        </w:rPr>
        <w:t xml:space="preserve"> </w:t>
      </w:r>
    </w:p>
    <w:p w14:paraId="252672D2" w14:textId="77777777" w:rsidR="00B9131A" w:rsidRPr="00B9131A" w:rsidRDefault="00B9131A" w:rsidP="00103F57">
      <w:pPr>
        <w:rPr>
          <w:rFonts w:ascii="Times New Roman" w:hAnsi="Times New Roman" w:cs="Times New Roman"/>
          <w:sz w:val="24"/>
          <w:szCs w:val="24"/>
        </w:rPr>
      </w:pPr>
    </w:p>
    <w:sectPr w:rsidR="00B9131A" w:rsidRPr="00B9131A" w:rsidSect="00E220CD">
      <w:headerReference w:type="default" r:id="rId8"/>
      <w:footerReference w:type="default" r:id="rId9"/>
      <w:pgSz w:w="11907" w:h="16839" w:code="9"/>
      <w:pgMar w:top="1584"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487E2" w14:textId="77777777" w:rsidR="002F0B05" w:rsidRDefault="002F0B05" w:rsidP="00F94346">
      <w:r>
        <w:separator/>
      </w:r>
    </w:p>
  </w:endnote>
  <w:endnote w:type="continuationSeparator" w:id="0">
    <w:p w14:paraId="23D26334" w14:textId="77777777" w:rsidR="002F0B05" w:rsidRDefault="002F0B05" w:rsidP="00F9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2F65" w14:textId="77777777" w:rsidR="00BF313A" w:rsidRDefault="00BF313A" w:rsidP="00F94346">
    <w:pPr>
      <w:pStyle w:val="Footer"/>
    </w:pPr>
    <w:r>
      <w:rPr>
        <w:noProof/>
        <w:lang w:bidi="ar-SA"/>
      </w:rPr>
      <w:drawing>
        <wp:anchor distT="0" distB="0" distL="114300" distR="114300" simplePos="0" relativeHeight="251659264" behindDoc="0" locked="0" layoutInCell="1" allowOverlap="1" wp14:anchorId="502EFF67" wp14:editId="3608E13E">
          <wp:simplePos x="0" y="0"/>
          <wp:positionH relativeFrom="margin">
            <wp:align>center</wp:align>
          </wp:positionH>
          <wp:positionV relativeFrom="paragraph">
            <wp:posOffset>-269697</wp:posOffset>
          </wp:positionV>
          <wp:extent cx="7526536" cy="898328"/>
          <wp:effectExtent l="19050" t="0" r="0" b="0"/>
          <wp:wrapNone/>
          <wp:docPr id="2" name="Picture 1" descr="Header &amp; Footer - TBK-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p; Footer - TBK-06.png"/>
                  <pic:cNvPicPr/>
                </pic:nvPicPr>
                <pic:blipFill>
                  <a:blip r:embed="rId1"/>
                  <a:stretch>
                    <a:fillRect/>
                  </a:stretch>
                </pic:blipFill>
                <pic:spPr>
                  <a:xfrm>
                    <a:off x="0" y="0"/>
                    <a:ext cx="7526536" cy="8983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9773" w14:textId="77777777" w:rsidR="002F0B05" w:rsidRDefault="002F0B05" w:rsidP="00F94346">
      <w:r>
        <w:separator/>
      </w:r>
    </w:p>
  </w:footnote>
  <w:footnote w:type="continuationSeparator" w:id="0">
    <w:p w14:paraId="4783A2DC" w14:textId="77777777" w:rsidR="002F0B05" w:rsidRDefault="002F0B05" w:rsidP="00F9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104F" w14:textId="77777777" w:rsidR="00BF313A" w:rsidRDefault="00BF313A" w:rsidP="00F94346">
    <w:pPr>
      <w:pStyle w:val="Header"/>
    </w:pPr>
    <w:r>
      <w:rPr>
        <w:noProof/>
        <w:lang w:bidi="ar-SA"/>
      </w:rPr>
      <w:drawing>
        <wp:anchor distT="0" distB="0" distL="114300" distR="114300" simplePos="0" relativeHeight="251658240" behindDoc="0" locked="0" layoutInCell="1" allowOverlap="1" wp14:anchorId="0C270182" wp14:editId="4F717F57">
          <wp:simplePos x="0" y="0"/>
          <wp:positionH relativeFrom="margin">
            <wp:posOffset>-452777</wp:posOffset>
          </wp:positionH>
          <wp:positionV relativeFrom="margin">
            <wp:posOffset>-1005840</wp:posOffset>
          </wp:positionV>
          <wp:extent cx="7552042" cy="1007954"/>
          <wp:effectExtent l="19050" t="0" r="0" b="0"/>
          <wp:wrapNone/>
          <wp:docPr id="1" name="Picture 0" descr="Header &amp; Footer - TBK-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p; Footer - TBK-05.png"/>
                  <pic:cNvPicPr/>
                </pic:nvPicPr>
                <pic:blipFill>
                  <a:blip r:embed="rId1"/>
                  <a:stretch>
                    <a:fillRect/>
                  </a:stretch>
                </pic:blipFill>
                <pic:spPr>
                  <a:xfrm>
                    <a:off x="0" y="0"/>
                    <a:ext cx="7552042" cy="10079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45430"/>
    <w:multiLevelType w:val="hybridMultilevel"/>
    <w:tmpl w:val="130E74C6"/>
    <w:lvl w:ilvl="0" w:tplc="0409000D">
      <w:start w:val="1"/>
      <w:numFmt w:val="bullet"/>
      <w:lvlText w:val=""/>
      <w:lvlJc w:val="left"/>
      <w:pPr>
        <w:ind w:left="2556" w:hanging="360"/>
      </w:pPr>
      <w:rPr>
        <w:rFonts w:ascii="Wingdings" w:hAnsi="Wingdings" w:hint="default"/>
      </w:rPr>
    </w:lvl>
    <w:lvl w:ilvl="1" w:tplc="04090003" w:tentative="1">
      <w:start w:val="1"/>
      <w:numFmt w:val="bullet"/>
      <w:lvlText w:val="o"/>
      <w:lvlJc w:val="left"/>
      <w:pPr>
        <w:ind w:left="3276" w:hanging="360"/>
      </w:pPr>
      <w:rPr>
        <w:rFonts w:ascii="Courier New" w:hAnsi="Courier New" w:cs="Courier New" w:hint="default"/>
      </w:rPr>
    </w:lvl>
    <w:lvl w:ilvl="2" w:tplc="04090005" w:tentative="1">
      <w:start w:val="1"/>
      <w:numFmt w:val="bullet"/>
      <w:lvlText w:val=""/>
      <w:lvlJc w:val="left"/>
      <w:pPr>
        <w:ind w:left="3996" w:hanging="360"/>
      </w:pPr>
      <w:rPr>
        <w:rFonts w:ascii="Wingdings" w:hAnsi="Wingdings" w:hint="default"/>
      </w:rPr>
    </w:lvl>
    <w:lvl w:ilvl="3" w:tplc="04090001" w:tentative="1">
      <w:start w:val="1"/>
      <w:numFmt w:val="bullet"/>
      <w:lvlText w:val=""/>
      <w:lvlJc w:val="left"/>
      <w:pPr>
        <w:ind w:left="4716" w:hanging="360"/>
      </w:pPr>
      <w:rPr>
        <w:rFonts w:ascii="Symbol" w:hAnsi="Symbol" w:hint="default"/>
      </w:rPr>
    </w:lvl>
    <w:lvl w:ilvl="4" w:tplc="04090003" w:tentative="1">
      <w:start w:val="1"/>
      <w:numFmt w:val="bullet"/>
      <w:lvlText w:val="o"/>
      <w:lvlJc w:val="left"/>
      <w:pPr>
        <w:ind w:left="5436" w:hanging="360"/>
      </w:pPr>
      <w:rPr>
        <w:rFonts w:ascii="Courier New" w:hAnsi="Courier New" w:cs="Courier New" w:hint="default"/>
      </w:rPr>
    </w:lvl>
    <w:lvl w:ilvl="5" w:tplc="04090005" w:tentative="1">
      <w:start w:val="1"/>
      <w:numFmt w:val="bullet"/>
      <w:lvlText w:val=""/>
      <w:lvlJc w:val="left"/>
      <w:pPr>
        <w:ind w:left="6156" w:hanging="360"/>
      </w:pPr>
      <w:rPr>
        <w:rFonts w:ascii="Wingdings" w:hAnsi="Wingdings" w:hint="default"/>
      </w:rPr>
    </w:lvl>
    <w:lvl w:ilvl="6" w:tplc="04090001" w:tentative="1">
      <w:start w:val="1"/>
      <w:numFmt w:val="bullet"/>
      <w:lvlText w:val=""/>
      <w:lvlJc w:val="left"/>
      <w:pPr>
        <w:ind w:left="6876" w:hanging="360"/>
      </w:pPr>
      <w:rPr>
        <w:rFonts w:ascii="Symbol" w:hAnsi="Symbol" w:hint="default"/>
      </w:rPr>
    </w:lvl>
    <w:lvl w:ilvl="7" w:tplc="04090003" w:tentative="1">
      <w:start w:val="1"/>
      <w:numFmt w:val="bullet"/>
      <w:lvlText w:val="o"/>
      <w:lvlJc w:val="left"/>
      <w:pPr>
        <w:ind w:left="7596" w:hanging="360"/>
      </w:pPr>
      <w:rPr>
        <w:rFonts w:ascii="Courier New" w:hAnsi="Courier New" w:cs="Courier New" w:hint="default"/>
      </w:rPr>
    </w:lvl>
    <w:lvl w:ilvl="8" w:tplc="04090005" w:tentative="1">
      <w:start w:val="1"/>
      <w:numFmt w:val="bullet"/>
      <w:lvlText w:val=""/>
      <w:lvlJc w:val="left"/>
      <w:pPr>
        <w:ind w:left="8316" w:hanging="360"/>
      </w:pPr>
      <w:rPr>
        <w:rFonts w:ascii="Wingdings" w:hAnsi="Wingdings" w:hint="default"/>
      </w:rPr>
    </w:lvl>
  </w:abstractNum>
  <w:abstractNum w:abstractNumId="1" w15:restartNumberingAfterBreak="0">
    <w:nsid w:val="2494738E"/>
    <w:multiLevelType w:val="hybridMultilevel"/>
    <w:tmpl w:val="B178F970"/>
    <w:lvl w:ilvl="0" w:tplc="F92EFC64">
      <w:start w:val="1"/>
      <w:numFmt w:val="bullet"/>
      <w:lvlText w:val="o"/>
      <w:lvlJc w:val="left"/>
      <w:pPr>
        <w:ind w:left="1080" w:hanging="360"/>
      </w:pPr>
      <w:rPr>
        <w:rFonts w:ascii="Courier New" w:hAnsi="Courier New" w:hint="default"/>
        <w:b w:val="0"/>
        <w:i w:val="0"/>
        <w:color w:val="auto"/>
        <w:sz w:val="16"/>
        <w:szCs w:val="2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8B7738E"/>
    <w:multiLevelType w:val="hybridMultilevel"/>
    <w:tmpl w:val="E89093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42E33E5A"/>
    <w:multiLevelType w:val="hybridMultilevel"/>
    <w:tmpl w:val="74C89ABC"/>
    <w:lvl w:ilvl="0" w:tplc="F92EFC64">
      <w:start w:val="1"/>
      <w:numFmt w:val="bullet"/>
      <w:lvlText w:val="o"/>
      <w:lvlJc w:val="left"/>
      <w:pPr>
        <w:ind w:left="1080" w:hanging="360"/>
      </w:pPr>
      <w:rPr>
        <w:rFonts w:ascii="Courier New" w:hAnsi="Courier New" w:hint="default"/>
        <w:b w:val="0"/>
        <w:i w:val="0"/>
        <w:color w:val="auto"/>
        <w:sz w:val="16"/>
        <w:szCs w:val="2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480C2928"/>
    <w:multiLevelType w:val="hybridMultilevel"/>
    <w:tmpl w:val="4926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C0051"/>
    <w:multiLevelType w:val="hybridMultilevel"/>
    <w:tmpl w:val="9B24323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4C077621"/>
    <w:multiLevelType w:val="hybridMultilevel"/>
    <w:tmpl w:val="5E80AE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F4552F7"/>
    <w:multiLevelType w:val="hybridMultilevel"/>
    <w:tmpl w:val="1FE60B04"/>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8" w15:restartNumberingAfterBreak="0">
    <w:nsid w:val="58365CAE"/>
    <w:multiLevelType w:val="hybridMultilevel"/>
    <w:tmpl w:val="C5DE505E"/>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6E07624"/>
    <w:multiLevelType w:val="hybridMultilevel"/>
    <w:tmpl w:val="26F4A1F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72876C22"/>
    <w:multiLevelType w:val="hybridMultilevel"/>
    <w:tmpl w:val="95906158"/>
    <w:lvl w:ilvl="0" w:tplc="F490F510">
      <w:start w:val="1"/>
      <w:numFmt w:val="decimal"/>
      <w:lvlText w:val="%1."/>
      <w:lvlJc w:val="left"/>
      <w:pPr>
        <w:ind w:left="938" w:hanging="360"/>
      </w:pPr>
      <w:rPr>
        <w:rFonts w:hint="default"/>
        <w:b/>
        <w:i w:val="0"/>
      </w:rPr>
    </w:lvl>
    <w:lvl w:ilvl="1" w:tplc="59661AC2">
      <w:numFmt w:val="bullet"/>
      <w:lvlText w:val=""/>
      <w:lvlJc w:val="left"/>
      <w:pPr>
        <w:ind w:left="1658" w:hanging="360"/>
      </w:pPr>
      <w:rPr>
        <w:rFonts w:ascii="Symbol" w:eastAsiaTheme="minorEastAsia" w:hAnsi="Symbol" w:cs="Tahoma" w:hint="default"/>
      </w:r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1" w15:restartNumberingAfterBreak="0">
    <w:nsid w:val="73DD473A"/>
    <w:multiLevelType w:val="multilevel"/>
    <w:tmpl w:val="C854CFD0"/>
    <w:lvl w:ilvl="0">
      <w:start w:val="1"/>
      <w:numFmt w:val="decimal"/>
      <w:lvlText w:val="%1."/>
      <w:lvlJc w:val="left"/>
      <w:pPr>
        <w:ind w:left="1070" w:hanging="360"/>
      </w:pPr>
      <w:rPr>
        <w:rFonts w:hint="default"/>
        <w:color w:val="auto"/>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15:restartNumberingAfterBreak="0">
    <w:nsid w:val="7A71039D"/>
    <w:multiLevelType w:val="multilevel"/>
    <w:tmpl w:val="A67EB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AD05916"/>
    <w:multiLevelType w:val="hybridMultilevel"/>
    <w:tmpl w:val="713A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6"/>
  </w:num>
  <w:num w:numId="5">
    <w:abstractNumId w:val="3"/>
  </w:num>
  <w:num w:numId="6">
    <w:abstractNumId w:val="2"/>
  </w:num>
  <w:num w:numId="7">
    <w:abstractNumId w:val="4"/>
  </w:num>
  <w:num w:numId="8">
    <w:abstractNumId w:val="13"/>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D7"/>
    <w:rsid w:val="00070168"/>
    <w:rsid w:val="000868D1"/>
    <w:rsid w:val="000B7BBC"/>
    <w:rsid w:val="000C5DED"/>
    <w:rsid w:val="00103F57"/>
    <w:rsid w:val="00175C3F"/>
    <w:rsid w:val="001F2FEE"/>
    <w:rsid w:val="00233111"/>
    <w:rsid w:val="002C6C78"/>
    <w:rsid w:val="002F0B05"/>
    <w:rsid w:val="002F7C08"/>
    <w:rsid w:val="00303A86"/>
    <w:rsid w:val="00361287"/>
    <w:rsid w:val="00444458"/>
    <w:rsid w:val="00463D00"/>
    <w:rsid w:val="00474E6E"/>
    <w:rsid w:val="004A22E5"/>
    <w:rsid w:val="005255D7"/>
    <w:rsid w:val="005652BC"/>
    <w:rsid w:val="0059777F"/>
    <w:rsid w:val="005E69C0"/>
    <w:rsid w:val="00603DBB"/>
    <w:rsid w:val="0063024E"/>
    <w:rsid w:val="006A5EAA"/>
    <w:rsid w:val="006B0620"/>
    <w:rsid w:val="006E26E0"/>
    <w:rsid w:val="006F4864"/>
    <w:rsid w:val="007051D7"/>
    <w:rsid w:val="007331A3"/>
    <w:rsid w:val="00734280"/>
    <w:rsid w:val="007575BD"/>
    <w:rsid w:val="00765284"/>
    <w:rsid w:val="00772B22"/>
    <w:rsid w:val="007917DD"/>
    <w:rsid w:val="00795F8C"/>
    <w:rsid w:val="007E6A1D"/>
    <w:rsid w:val="008210B5"/>
    <w:rsid w:val="008726DE"/>
    <w:rsid w:val="008A4520"/>
    <w:rsid w:val="008B55FB"/>
    <w:rsid w:val="008E3095"/>
    <w:rsid w:val="0092368D"/>
    <w:rsid w:val="00955EE1"/>
    <w:rsid w:val="009946BF"/>
    <w:rsid w:val="009A3C02"/>
    <w:rsid w:val="009A5A0B"/>
    <w:rsid w:val="009B66DA"/>
    <w:rsid w:val="009C2FE8"/>
    <w:rsid w:val="009C7136"/>
    <w:rsid w:val="009E5283"/>
    <w:rsid w:val="00A9344E"/>
    <w:rsid w:val="00AA6403"/>
    <w:rsid w:val="00B104AB"/>
    <w:rsid w:val="00B13FBC"/>
    <w:rsid w:val="00B9131A"/>
    <w:rsid w:val="00BA6CD8"/>
    <w:rsid w:val="00BF313A"/>
    <w:rsid w:val="00C13A38"/>
    <w:rsid w:val="00C239CA"/>
    <w:rsid w:val="00C6223C"/>
    <w:rsid w:val="00C624E6"/>
    <w:rsid w:val="00D757E0"/>
    <w:rsid w:val="00DF6EF7"/>
    <w:rsid w:val="00E220CD"/>
    <w:rsid w:val="00E7311E"/>
    <w:rsid w:val="00EB2B48"/>
    <w:rsid w:val="00EB6A0A"/>
    <w:rsid w:val="00EC7AC8"/>
    <w:rsid w:val="00ED4CFE"/>
    <w:rsid w:val="00EE4F6E"/>
    <w:rsid w:val="00EF67E2"/>
    <w:rsid w:val="00F5002C"/>
    <w:rsid w:val="00F94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1F8C5"/>
  <w15:docId w15:val="{247FFDD0-F105-4EBC-83CD-D782D110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EAA"/>
  </w:style>
  <w:style w:type="paragraph" w:styleId="Heading1">
    <w:name w:val="heading 1"/>
    <w:basedOn w:val="Normal"/>
    <w:next w:val="Normal"/>
    <w:link w:val="Heading1Char"/>
    <w:uiPriority w:val="9"/>
    <w:qFormat/>
    <w:rsid w:val="006A5EA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A5EA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A5EA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A5EA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A5EA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A5E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6A5EA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A5EA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6A5EA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13A"/>
  </w:style>
  <w:style w:type="paragraph" w:styleId="Footer">
    <w:name w:val="footer"/>
    <w:basedOn w:val="Normal"/>
    <w:link w:val="FooterChar"/>
    <w:uiPriority w:val="99"/>
    <w:unhideWhenUsed/>
    <w:rsid w:val="00BF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13A"/>
  </w:style>
  <w:style w:type="paragraph" w:styleId="BalloonText">
    <w:name w:val="Balloon Text"/>
    <w:basedOn w:val="Normal"/>
    <w:link w:val="BalloonTextChar"/>
    <w:uiPriority w:val="99"/>
    <w:semiHidden/>
    <w:unhideWhenUsed/>
    <w:rsid w:val="00BF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13A"/>
    <w:rPr>
      <w:rFonts w:ascii="Tahoma" w:hAnsi="Tahoma" w:cs="Tahoma"/>
      <w:sz w:val="16"/>
      <w:szCs w:val="16"/>
    </w:rPr>
  </w:style>
  <w:style w:type="character" w:customStyle="1" w:styleId="Heading1Char">
    <w:name w:val="Heading 1 Char"/>
    <w:basedOn w:val="DefaultParagraphFont"/>
    <w:link w:val="Heading1"/>
    <w:uiPriority w:val="9"/>
    <w:rsid w:val="006A5EAA"/>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6A5EA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A5EAA"/>
    <w:rPr>
      <w:rFonts w:asciiTheme="majorHAnsi" w:eastAsiaTheme="majorEastAsia" w:hAnsiTheme="majorHAnsi" w:cstheme="majorBidi"/>
      <w:i/>
      <w:iCs/>
      <w:spacing w:val="13"/>
      <w:sz w:val="24"/>
      <w:szCs w:val="24"/>
    </w:rPr>
  </w:style>
  <w:style w:type="character" w:customStyle="1" w:styleId="Heading2Char">
    <w:name w:val="Heading 2 Char"/>
    <w:basedOn w:val="DefaultParagraphFont"/>
    <w:link w:val="Heading2"/>
    <w:uiPriority w:val="9"/>
    <w:rsid w:val="006A5EA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A5EA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A5EA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A5EAA"/>
    <w:rPr>
      <w:rFonts w:asciiTheme="majorHAnsi" w:eastAsiaTheme="majorEastAsia" w:hAnsiTheme="majorHAnsi" w:cstheme="majorBidi"/>
      <w:b/>
      <w:bCs/>
      <w:color w:val="7F7F7F" w:themeColor="text1" w:themeTint="80"/>
    </w:rPr>
  </w:style>
  <w:style w:type="paragraph" w:styleId="Title">
    <w:name w:val="Title"/>
    <w:basedOn w:val="Normal"/>
    <w:next w:val="Normal"/>
    <w:link w:val="TitleChar"/>
    <w:uiPriority w:val="10"/>
    <w:qFormat/>
    <w:rsid w:val="006A5E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A5EAA"/>
    <w:rPr>
      <w:rFonts w:asciiTheme="majorHAnsi" w:eastAsiaTheme="majorEastAsia" w:hAnsiTheme="majorHAnsi" w:cstheme="majorBidi"/>
      <w:spacing w:val="5"/>
      <w:sz w:val="52"/>
      <w:szCs w:val="52"/>
    </w:rPr>
  </w:style>
  <w:style w:type="character" w:customStyle="1" w:styleId="Heading6Char">
    <w:name w:val="Heading 6 Char"/>
    <w:basedOn w:val="DefaultParagraphFont"/>
    <w:link w:val="Heading6"/>
    <w:uiPriority w:val="9"/>
    <w:rsid w:val="006A5EA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6A5EA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6A5EA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A5EA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D4CFE"/>
    <w:rPr>
      <w:b/>
      <w:bCs/>
      <w:smallCaps/>
      <w:color w:val="1F497D" w:themeColor="text2"/>
      <w:spacing w:val="10"/>
      <w:sz w:val="18"/>
      <w:szCs w:val="18"/>
    </w:rPr>
  </w:style>
  <w:style w:type="character" w:styleId="Strong">
    <w:name w:val="Strong"/>
    <w:uiPriority w:val="22"/>
    <w:qFormat/>
    <w:rsid w:val="006A5EAA"/>
    <w:rPr>
      <w:b/>
      <w:bCs/>
    </w:rPr>
  </w:style>
  <w:style w:type="character" w:styleId="Emphasis">
    <w:name w:val="Emphasis"/>
    <w:qFormat/>
    <w:rsid w:val="006A5EAA"/>
    <w:rPr>
      <w:b/>
      <w:bCs/>
      <w:i/>
      <w:iCs/>
      <w:spacing w:val="10"/>
      <w:bdr w:val="none" w:sz="0" w:space="0" w:color="auto"/>
      <w:shd w:val="clear" w:color="auto" w:fill="auto"/>
    </w:rPr>
  </w:style>
  <w:style w:type="paragraph" w:styleId="NoSpacing">
    <w:name w:val="No Spacing"/>
    <w:basedOn w:val="Normal"/>
    <w:link w:val="NoSpacingChar"/>
    <w:uiPriority w:val="1"/>
    <w:qFormat/>
    <w:rsid w:val="006A5EAA"/>
    <w:pPr>
      <w:spacing w:after="0" w:line="240" w:lineRule="auto"/>
    </w:pPr>
  </w:style>
  <w:style w:type="paragraph" w:styleId="ListParagraph">
    <w:name w:val="List Paragraph"/>
    <w:basedOn w:val="Normal"/>
    <w:uiPriority w:val="34"/>
    <w:qFormat/>
    <w:rsid w:val="006A5EAA"/>
    <w:pPr>
      <w:ind w:left="720"/>
      <w:contextualSpacing/>
    </w:pPr>
  </w:style>
  <w:style w:type="paragraph" w:styleId="Quote">
    <w:name w:val="Quote"/>
    <w:basedOn w:val="Normal"/>
    <w:next w:val="Normal"/>
    <w:link w:val="QuoteChar"/>
    <w:uiPriority w:val="29"/>
    <w:qFormat/>
    <w:rsid w:val="006A5EAA"/>
    <w:pPr>
      <w:spacing w:before="200" w:after="0"/>
      <w:ind w:left="360" w:right="360"/>
    </w:pPr>
    <w:rPr>
      <w:i/>
      <w:iCs/>
    </w:rPr>
  </w:style>
  <w:style w:type="character" w:customStyle="1" w:styleId="QuoteChar">
    <w:name w:val="Quote Char"/>
    <w:basedOn w:val="DefaultParagraphFont"/>
    <w:link w:val="Quote"/>
    <w:uiPriority w:val="29"/>
    <w:rsid w:val="006A5EAA"/>
    <w:rPr>
      <w:i/>
      <w:iCs/>
    </w:rPr>
  </w:style>
  <w:style w:type="paragraph" w:styleId="IntenseQuote">
    <w:name w:val="Intense Quote"/>
    <w:basedOn w:val="Normal"/>
    <w:next w:val="Normal"/>
    <w:link w:val="IntenseQuoteChar"/>
    <w:uiPriority w:val="30"/>
    <w:qFormat/>
    <w:rsid w:val="006A5EA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A5EAA"/>
    <w:rPr>
      <w:b/>
      <w:bCs/>
      <w:i/>
      <w:iCs/>
    </w:rPr>
  </w:style>
  <w:style w:type="character" w:styleId="SubtleEmphasis">
    <w:name w:val="Subtle Emphasis"/>
    <w:uiPriority w:val="19"/>
    <w:qFormat/>
    <w:rsid w:val="006A5EAA"/>
    <w:rPr>
      <w:i/>
      <w:iCs/>
    </w:rPr>
  </w:style>
  <w:style w:type="character" w:styleId="IntenseEmphasis">
    <w:name w:val="Intense Emphasis"/>
    <w:uiPriority w:val="21"/>
    <w:qFormat/>
    <w:rsid w:val="006A5EAA"/>
    <w:rPr>
      <w:b/>
      <w:bCs/>
    </w:rPr>
  </w:style>
  <w:style w:type="character" w:styleId="SubtleReference">
    <w:name w:val="Subtle Reference"/>
    <w:uiPriority w:val="31"/>
    <w:qFormat/>
    <w:rsid w:val="006A5EAA"/>
    <w:rPr>
      <w:smallCaps/>
    </w:rPr>
  </w:style>
  <w:style w:type="character" w:styleId="IntenseReference">
    <w:name w:val="Intense Reference"/>
    <w:uiPriority w:val="32"/>
    <w:qFormat/>
    <w:rsid w:val="006A5EAA"/>
    <w:rPr>
      <w:smallCaps/>
      <w:spacing w:val="5"/>
      <w:u w:val="single"/>
    </w:rPr>
  </w:style>
  <w:style w:type="character" w:styleId="BookTitle">
    <w:name w:val="Book Title"/>
    <w:uiPriority w:val="33"/>
    <w:qFormat/>
    <w:rsid w:val="006A5EAA"/>
    <w:rPr>
      <w:i/>
      <w:iCs/>
      <w:smallCaps/>
      <w:spacing w:val="5"/>
    </w:rPr>
  </w:style>
  <w:style w:type="paragraph" w:styleId="TOCHeading">
    <w:name w:val="TOC Heading"/>
    <w:basedOn w:val="Heading1"/>
    <w:next w:val="Normal"/>
    <w:uiPriority w:val="39"/>
    <w:semiHidden/>
    <w:unhideWhenUsed/>
    <w:qFormat/>
    <w:rsid w:val="006A5EAA"/>
    <w:pPr>
      <w:outlineLvl w:val="9"/>
    </w:pPr>
  </w:style>
  <w:style w:type="character" w:customStyle="1" w:styleId="NoSpacingChar">
    <w:name w:val="No Spacing Char"/>
    <w:basedOn w:val="DefaultParagraphFont"/>
    <w:link w:val="NoSpacing"/>
    <w:uiPriority w:val="1"/>
    <w:rsid w:val="00F94346"/>
  </w:style>
  <w:style w:type="table" w:styleId="TableGrid">
    <w:name w:val="Table Grid"/>
    <w:basedOn w:val="TableNormal"/>
    <w:uiPriority w:val="59"/>
    <w:rsid w:val="00B9131A"/>
    <w:pPr>
      <w:spacing w:after="0" w:line="240" w:lineRule="auto"/>
    </w:pPr>
    <w:rPr>
      <w:rFonts w:eastAsiaTheme="minorHAnsi"/>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331459">
      <w:bodyDiv w:val="1"/>
      <w:marLeft w:val="0"/>
      <w:marRight w:val="0"/>
      <w:marTop w:val="0"/>
      <w:marBottom w:val="0"/>
      <w:divBdr>
        <w:top w:val="none" w:sz="0" w:space="0" w:color="auto"/>
        <w:left w:val="none" w:sz="0" w:space="0" w:color="auto"/>
        <w:bottom w:val="none" w:sz="0" w:space="0" w:color="auto"/>
        <w:right w:val="none" w:sz="0" w:space="0" w:color="auto"/>
      </w:divBdr>
    </w:div>
    <w:div w:id="1453593663">
      <w:bodyDiv w:val="1"/>
      <w:marLeft w:val="0"/>
      <w:marRight w:val="0"/>
      <w:marTop w:val="0"/>
      <w:marBottom w:val="0"/>
      <w:divBdr>
        <w:top w:val="none" w:sz="0" w:space="0" w:color="auto"/>
        <w:left w:val="none" w:sz="0" w:space="0" w:color="auto"/>
        <w:bottom w:val="none" w:sz="0" w:space="0" w:color="auto"/>
        <w:right w:val="none" w:sz="0" w:space="0" w:color="auto"/>
      </w:divBdr>
    </w:div>
    <w:div w:id="164693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WR3W8PGR\Transilvania%20Broker%20-%20Dec%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E7AC8-7571-473F-A067-D4490E38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Transilvania Broker - Dec 2017</Template>
  <TotalTime>2</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Transilvania Broker</vt:lpstr>
    </vt:vector>
  </TitlesOfParts>
  <Company>Home</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Transilvania Broker</dc:title>
  <dc:creator>User</dc:creator>
  <cp:keywords>Stationery</cp:keywords>
  <cp:lastModifiedBy>User</cp:lastModifiedBy>
  <cp:revision>4</cp:revision>
  <cp:lastPrinted>2018-03-20T08:22:00Z</cp:lastPrinted>
  <dcterms:created xsi:type="dcterms:W3CDTF">2018-07-25T10:46:00Z</dcterms:created>
  <dcterms:modified xsi:type="dcterms:W3CDTF">2018-07-25T11:08:00Z</dcterms:modified>
</cp:coreProperties>
</file>