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896514" w14:textId="77777777" w:rsidR="00B6153C" w:rsidRDefault="00B6153C" w:rsidP="00B6153C">
      <w:pPr>
        <w:spacing w:after="0" w:line="240" w:lineRule="auto"/>
        <w:ind w:left="360" w:firstLine="720"/>
        <w:jc w:val="center"/>
        <w:rPr>
          <w:rFonts w:ascii="Palatino Linotype" w:hAnsi="Palatino Linotype" w:cs="Tahoma"/>
          <w:sz w:val="24"/>
          <w:szCs w:val="24"/>
          <w:lang w:val="ro-RO" w:eastAsia="ro-RO"/>
        </w:rPr>
      </w:pPr>
    </w:p>
    <w:p w14:paraId="071A4A47" w14:textId="77777777" w:rsidR="00B6153C" w:rsidRDefault="00B6153C" w:rsidP="00B6153C">
      <w:pPr>
        <w:spacing w:after="0" w:line="240" w:lineRule="auto"/>
        <w:ind w:left="360" w:firstLine="720"/>
        <w:jc w:val="center"/>
        <w:rPr>
          <w:rFonts w:ascii="Palatino Linotype" w:hAnsi="Palatino Linotype" w:cs="Tahoma"/>
          <w:sz w:val="24"/>
          <w:szCs w:val="24"/>
          <w:lang w:val="ro-RO" w:eastAsia="ro-RO"/>
        </w:rPr>
      </w:pPr>
    </w:p>
    <w:p w14:paraId="702E3858" w14:textId="5BD59F9C" w:rsidR="00E811A9" w:rsidRPr="007D721B" w:rsidRDefault="007D721B" w:rsidP="007D721B">
      <w:pPr>
        <w:spacing w:after="0" w:line="240" w:lineRule="auto"/>
        <w:ind w:left="360" w:firstLine="720"/>
        <w:rPr>
          <w:rFonts w:ascii="Palatino Linotype" w:hAnsi="Palatino Linotype" w:cs="Tahoma"/>
          <w:b/>
          <w:sz w:val="24"/>
          <w:szCs w:val="24"/>
          <w:u w:val="single"/>
          <w:lang w:val="ro-RO" w:eastAsia="ro-RO"/>
        </w:rPr>
      </w:pPr>
      <w:r>
        <w:rPr>
          <w:rFonts w:ascii="Palatino Linotype" w:hAnsi="Palatino Linotype" w:cs="Tahoma"/>
          <w:b/>
          <w:sz w:val="24"/>
          <w:szCs w:val="24"/>
          <w:lang w:val="ro-RO" w:eastAsia="ro-RO"/>
        </w:rPr>
        <w:t xml:space="preserve">    </w:t>
      </w:r>
      <w:r w:rsidR="00B6153C" w:rsidRPr="007D721B">
        <w:rPr>
          <w:rFonts w:ascii="Palatino Linotype" w:hAnsi="Palatino Linotype" w:cs="Tahoma"/>
          <w:b/>
          <w:sz w:val="24"/>
          <w:szCs w:val="24"/>
          <w:u w:val="single"/>
          <w:lang w:val="ro-RO" w:eastAsia="ro-RO"/>
        </w:rPr>
        <w:t>P</w:t>
      </w:r>
      <w:r w:rsidRPr="007D721B">
        <w:rPr>
          <w:rFonts w:ascii="Palatino Linotype" w:hAnsi="Palatino Linotype" w:cs="Tahoma"/>
          <w:b/>
          <w:sz w:val="24"/>
          <w:szCs w:val="24"/>
          <w:u w:val="single"/>
          <w:lang w:val="ro-RO" w:eastAsia="ro-RO"/>
        </w:rPr>
        <w:t>ropunere privind pct.</w:t>
      </w:r>
      <w:r>
        <w:rPr>
          <w:rFonts w:ascii="Palatino Linotype" w:hAnsi="Palatino Linotype" w:cs="Tahoma"/>
          <w:b/>
          <w:sz w:val="24"/>
          <w:szCs w:val="24"/>
          <w:u w:val="single"/>
          <w:lang w:val="ro-RO" w:eastAsia="ro-RO"/>
        </w:rPr>
        <w:t xml:space="preserve"> </w:t>
      </w:r>
      <w:r w:rsidRPr="007D721B">
        <w:rPr>
          <w:rFonts w:ascii="Palatino Linotype" w:hAnsi="Palatino Linotype" w:cs="Tahoma"/>
          <w:b/>
          <w:sz w:val="24"/>
          <w:szCs w:val="24"/>
          <w:u w:val="single"/>
          <w:lang w:val="ro-RO" w:eastAsia="ro-RO"/>
        </w:rPr>
        <w:t>3 de pe ordinea de zi a sedintei</w:t>
      </w:r>
      <w:r w:rsidR="00B6153C" w:rsidRPr="007D721B">
        <w:rPr>
          <w:rFonts w:ascii="Palatino Linotype" w:hAnsi="Palatino Linotype" w:cs="Tahoma"/>
          <w:b/>
          <w:sz w:val="24"/>
          <w:szCs w:val="24"/>
          <w:u w:val="single"/>
          <w:lang w:val="ro-RO" w:eastAsia="ro-RO"/>
        </w:rPr>
        <w:t xml:space="preserve"> AGOA - 25 </w:t>
      </w:r>
      <w:r w:rsidRPr="007D721B">
        <w:rPr>
          <w:rFonts w:ascii="Palatino Linotype" w:hAnsi="Palatino Linotype" w:cs="Tahoma"/>
          <w:b/>
          <w:sz w:val="24"/>
          <w:szCs w:val="24"/>
          <w:u w:val="single"/>
          <w:lang w:val="ro-RO" w:eastAsia="ro-RO"/>
        </w:rPr>
        <w:t>iulie</w:t>
      </w:r>
      <w:r w:rsidR="00B6153C" w:rsidRPr="007D721B">
        <w:rPr>
          <w:rFonts w:ascii="Palatino Linotype" w:hAnsi="Palatino Linotype" w:cs="Tahoma"/>
          <w:b/>
          <w:sz w:val="24"/>
          <w:szCs w:val="24"/>
          <w:u w:val="single"/>
          <w:lang w:val="ro-RO" w:eastAsia="ro-RO"/>
        </w:rPr>
        <w:t xml:space="preserve"> 2018</w:t>
      </w:r>
    </w:p>
    <w:p w14:paraId="4423E09E" w14:textId="2F6CD7F4" w:rsidR="00E811A9" w:rsidRPr="007D721B" w:rsidRDefault="00E811A9" w:rsidP="00B6153C">
      <w:pPr>
        <w:spacing w:after="0" w:line="240" w:lineRule="auto"/>
        <w:jc w:val="both"/>
        <w:rPr>
          <w:rFonts w:ascii="Palatino Linotype" w:hAnsi="Palatino Linotype" w:cs="Tahoma"/>
          <w:sz w:val="24"/>
          <w:szCs w:val="24"/>
          <w:u w:val="single"/>
          <w:lang w:val="ro-RO" w:eastAsia="ro-RO"/>
        </w:rPr>
      </w:pPr>
    </w:p>
    <w:p w14:paraId="7DA57B36" w14:textId="77777777" w:rsidR="00E811A9" w:rsidRDefault="00E811A9" w:rsidP="00E811A9">
      <w:pPr>
        <w:spacing w:after="0" w:line="240" w:lineRule="auto"/>
        <w:ind w:left="360" w:firstLine="720"/>
        <w:jc w:val="both"/>
        <w:rPr>
          <w:rFonts w:ascii="Palatino Linotype" w:hAnsi="Palatino Linotype" w:cs="Tahoma"/>
          <w:sz w:val="24"/>
          <w:szCs w:val="24"/>
          <w:lang w:val="ro-RO" w:eastAsia="ro-RO"/>
        </w:rPr>
      </w:pPr>
    </w:p>
    <w:p w14:paraId="63F41F6A" w14:textId="02260F71" w:rsidR="00E811A9" w:rsidRPr="00B6153C" w:rsidRDefault="00B6153C" w:rsidP="00B6153C">
      <w:pPr>
        <w:spacing w:after="0" w:line="240" w:lineRule="auto"/>
        <w:ind w:left="360" w:firstLine="720"/>
        <w:jc w:val="both"/>
        <w:rPr>
          <w:rFonts w:ascii="Palatino Linotype" w:hAnsi="Palatino Linotype" w:cs="Tahoma"/>
          <w:sz w:val="24"/>
          <w:szCs w:val="24"/>
          <w:lang w:val="ro-RO" w:eastAsia="ro-RO"/>
        </w:rPr>
      </w:pPr>
      <w:r>
        <w:rPr>
          <w:rFonts w:ascii="Palatino Linotype" w:hAnsi="Palatino Linotype" w:cs="Tahoma"/>
          <w:sz w:val="24"/>
          <w:szCs w:val="24"/>
          <w:lang w:val="ro-RO" w:eastAsia="ro-RO"/>
        </w:rPr>
        <w:t xml:space="preserve">Actualul Consiliu de administratie </w:t>
      </w:r>
      <w:r w:rsidR="00E811A9" w:rsidRPr="00E811A9">
        <w:rPr>
          <w:rFonts w:ascii="Palatino Linotype" w:hAnsi="Palatino Linotype" w:cs="Tahoma"/>
          <w:sz w:val="24"/>
          <w:szCs w:val="24"/>
          <w:lang w:val="ro-RO" w:eastAsia="ro-RO"/>
        </w:rPr>
        <w:t>propune limitele generale ale remunerațiilor (</w:t>
      </w:r>
      <w:r w:rsidR="00E811A9" w:rsidRPr="00E811A9">
        <w:rPr>
          <w:rFonts w:ascii="Palatino Linotype" w:hAnsi="Palatino Linotype" w:cs="Tahoma"/>
          <w:b/>
          <w:sz w:val="24"/>
          <w:szCs w:val="24"/>
          <w:lang w:val="ro-RO" w:eastAsia="ro-RO"/>
        </w:rPr>
        <w:t>valorilor brute</w:t>
      </w:r>
      <w:r w:rsidR="00E811A9" w:rsidRPr="00E811A9">
        <w:rPr>
          <w:rFonts w:ascii="Palatino Linotype" w:hAnsi="Palatino Linotype" w:cs="Tahoma"/>
          <w:sz w:val="24"/>
          <w:szCs w:val="24"/>
          <w:lang w:val="ro-RO" w:eastAsia="ro-RO"/>
        </w:rPr>
        <w:t>) membrilor</w:t>
      </w:r>
      <w:r>
        <w:rPr>
          <w:rFonts w:ascii="Palatino Linotype" w:hAnsi="Palatino Linotype" w:cs="Tahoma"/>
          <w:sz w:val="24"/>
          <w:szCs w:val="24"/>
          <w:lang w:val="ro-RO" w:eastAsia="ro-RO"/>
        </w:rPr>
        <w:t xml:space="preserve"> </w:t>
      </w:r>
      <w:r w:rsidR="00E811A9" w:rsidRPr="00E811A9">
        <w:rPr>
          <w:rFonts w:ascii="Palatino Linotype" w:hAnsi="Palatino Linotype" w:cs="Tahoma"/>
          <w:sz w:val="24"/>
          <w:szCs w:val="24"/>
          <w:lang w:val="ro-RO" w:eastAsia="ro-RO"/>
        </w:rPr>
        <w:t>Consiliului de Administrație, precum si a</w:t>
      </w:r>
      <w:r w:rsidR="00320965">
        <w:rPr>
          <w:rFonts w:ascii="Palatino Linotype" w:hAnsi="Palatino Linotype" w:cs="Tahoma"/>
          <w:sz w:val="24"/>
          <w:szCs w:val="24"/>
          <w:lang w:val="ro-RO" w:eastAsia="ro-RO"/>
        </w:rPr>
        <w:t>cordarea</w:t>
      </w:r>
      <w:bookmarkStart w:id="0" w:name="_GoBack"/>
      <w:bookmarkEnd w:id="0"/>
      <w:r w:rsidR="00E811A9" w:rsidRPr="00E811A9">
        <w:rPr>
          <w:rFonts w:ascii="Palatino Linotype" w:hAnsi="Palatino Linotype" w:cs="Tahoma"/>
          <w:sz w:val="24"/>
          <w:szCs w:val="24"/>
          <w:lang w:val="ro-RO" w:eastAsia="ro-RO"/>
        </w:rPr>
        <w:t xml:space="preserve"> altor drepturi suplimentare ,  în următoarea</w:t>
      </w:r>
      <w:r>
        <w:rPr>
          <w:rFonts w:ascii="Palatino Linotype" w:hAnsi="Palatino Linotype" w:cs="Tahoma"/>
          <w:sz w:val="24"/>
          <w:szCs w:val="24"/>
          <w:lang w:val="ro-RO" w:eastAsia="ro-RO"/>
        </w:rPr>
        <w:t xml:space="preserve"> </w:t>
      </w:r>
      <w:r w:rsidR="00E811A9" w:rsidRPr="00E811A9">
        <w:rPr>
          <w:rFonts w:ascii="Palatino Linotype" w:hAnsi="Palatino Linotype" w:cs="Tahoma"/>
          <w:sz w:val="24"/>
          <w:szCs w:val="24"/>
          <w:lang w:val="ro-RO" w:eastAsia="ro-RO"/>
        </w:rPr>
        <w:t>structură:</w:t>
      </w:r>
    </w:p>
    <w:p w14:paraId="276607E4" w14:textId="77777777" w:rsidR="00E811A9" w:rsidRPr="00E811A9" w:rsidRDefault="00E811A9" w:rsidP="00E811A9">
      <w:pPr>
        <w:spacing w:after="0" w:line="240" w:lineRule="auto"/>
        <w:jc w:val="both"/>
        <w:rPr>
          <w:rFonts w:ascii="Palatino Linotype" w:hAnsi="Palatino Linotype" w:cs="Tahoma"/>
          <w:sz w:val="24"/>
          <w:szCs w:val="24"/>
          <w:lang w:val="ro-RO" w:eastAsia="ro-RO"/>
        </w:rPr>
      </w:pPr>
    </w:p>
    <w:p w14:paraId="10497C44" w14:textId="77777777" w:rsidR="00E811A9" w:rsidRPr="00E811A9" w:rsidRDefault="00E811A9" w:rsidP="00E811A9">
      <w:pPr>
        <w:numPr>
          <w:ilvl w:val="0"/>
          <w:numId w:val="31"/>
        </w:numPr>
        <w:autoSpaceDN w:val="0"/>
        <w:spacing w:after="0" w:line="240" w:lineRule="auto"/>
        <w:jc w:val="both"/>
        <w:rPr>
          <w:sz w:val="24"/>
          <w:szCs w:val="24"/>
        </w:rPr>
      </w:pPr>
      <w:r w:rsidRPr="00E811A9">
        <w:rPr>
          <w:rFonts w:ascii="Palatino Linotype" w:hAnsi="Palatino Linotype" w:cs="Tahoma"/>
          <w:sz w:val="24"/>
          <w:szCs w:val="24"/>
          <w:lang w:val="fr-FR" w:eastAsia="ro-RO"/>
        </w:rPr>
        <w:t xml:space="preserve">O </w:t>
      </w:r>
      <w:proofErr w:type="spellStart"/>
      <w:r w:rsidRPr="00E811A9">
        <w:rPr>
          <w:rFonts w:ascii="Palatino Linotype" w:hAnsi="Palatino Linotype" w:cs="Tahoma"/>
          <w:sz w:val="24"/>
          <w:szCs w:val="24"/>
          <w:lang w:val="fr-FR" w:eastAsia="ro-RO"/>
        </w:rPr>
        <w:t>remunera</w:t>
      </w:r>
      <w:proofErr w:type="spellEnd"/>
      <w:r w:rsidRPr="00E811A9">
        <w:rPr>
          <w:rFonts w:ascii="Palatino Linotype" w:hAnsi="Palatino Linotype" w:cs="Tahoma"/>
          <w:sz w:val="24"/>
          <w:szCs w:val="24"/>
          <w:lang w:val="ro-RO" w:eastAsia="ro-RO"/>
        </w:rPr>
        <w:t>ție (bruta) variabila, stabilita prin negocierea partilor, prin Contractele de administrare (mandat), cuprinsa intre 2000 (douamiilei) LEI si 18000 (optisprezecemiilei) LEI.   Frecventa cu care se vor acorda aceste remuneratii membrilor CA  , poate fi lunara sau pe sedinta de CA , functie de prevederile Contractelor de administrare. Aceste remuneratii se vor acorda membrilor CA , incepand cu data/datele stabilite in Contractele de administrare.</w:t>
      </w:r>
    </w:p>
    <w:p w14:paraId="6E30E649" w14:textId="77777777" w:rsidR="00E811A9" w:rsidRPr="00E811A9" w:rsidRDefault="00E811A9" w:rsidP="00E811A9">
      <w:pPr>
        <w:numPr>
          <w:ilvl w:val="0"/>
          <w:numId w:val="31"/>
        </w:numPr>
        <w:autoSpaceDN w:val="0"/>
        <w:spacing w:after="0" w:line="240" w:lineRule="auto"/>
        <w:jc w:val="both"/>
        <w:rPr>
          <w:sz w:val="24"/>
          <w:szCs w:val="24"/>
        </w:rPr>
      </w:pPr>
      <w:r w:rsidRPr="00E811A9">
        <w:rPr>
          <w:rFonts w:ascii="Palatino Linotype" w:hAnsi="Palatino Linotype" w:cs="Tahoma"/>
          <w:sz w:val="24"/>
          <w:szCs w:val="24"/>
          <w:lang w:val="ro-RO" w:eastAsia="ro-RO"/>
        </w:rPr>
        <w:t xml:space="preserve">O remuneratie (bruta) lunara, suplimentara, variabila, stabilita prin negocierea partilor, prin Contractul de administrare (mandat), acordata membrului independent din CA, pentru atributiile aferente Comitetului de audit , remuneratie cuprinsa intre 2000 (douamiilei) LEI RON  si 6000 ( sasemiilei) LEI RON. </w:t>
      </w:r>
    </w:p>
    <w:p w14:paraId="64FF7774" w14:textId="77777777" w:rsidR="00E811A9" w:rsidRPr="00E811A9" w:rsidRDefault="00E811A9" w:rsidP="00E811A9">
      <w:pPr>
        <w:numPr>
          <w:ilvl w:val="0"/>
          <w:numId w:val="31"/>
        </w:numPr>
        <w:autoSpaceDN w:val="0"/>
        <w:spacing w:after="0" w:line="240" w:lineRule="auto"/>
        <w:jc w:val="both"/>
        <w:rPr>
          <w:sz w:val="24"/>
          <w:szCs w:val="24"/>
        </w:rPr>
      </w:pPr>
      <w:r w:rsidRPr="00E811A9">
        <w:rPr>
          <w:rFonts w:ascii="Palatino Linotype" w:hAnsi="Palatino Linotype" w:cs="Tahoma"/>
          <w:sz w:val="24"/>
          <w:szCs w:val="24"/>
          <w:lang w:val="ro-RO" w:eastAsia="ro-RO"/>
        </w:rPr>
        <w:t>Acordarea altor beneficii membrilor CA, pe baza de negociere, conform celor stabilite in Contractele de administrare, dupa cum urmeaza : autoturism, combustibil , telefon , laptop , dreptul la decontarea cheltuielilor de deplasare in scopul realizarii mandatului , asigurare medicala ( de grup), asigurare de raspundere profesionala .</w:t>
      </w:r>
    </w:p>
    <w:p w14:paraId="4616745F" w14:textId="5074C313" w:rsidR="00A9344E" w:rsidRDefault="00A9344E" w:rsidP="00664892"/>
    <w:p w14:paraId="2A6C7E81" w14:textId="77777777" w:rsidR="00E811A9" w:rsidRDefault="00E811A9" w:rsidP="00664892"/>
    <w:p w14:paraId="3F767650" w14:textId="0B5C0A40" w:rsidR="00E811A9" w:rsidRPr="00B6153C" w:rsidRDefault="00E811A9" w:rsidP="00664892">
      <w:pPr>
        <w:rPr>
          <w:rFonts w:ascii="Palatino Linotype" w:hAnsi="Palatino Linotype"/>
          <w:b/>
          <w:sz w:val="24"/>
          <w:szCs w:val="24"/>
        </w:rPr>
      </w:pPr>
      <w:r w:rsidRPr="00B6153C">
        <w:rPr>
          <w:rFonts w:ascii="Palatino Linotype" w:hAnsi="Palatino Linotype"/>
          <w:b/>
          <w:sz w:val="24"/>
          <w:szCs w:val="24"/>
        </w:rPr>
        <w:t xml:space="preserve">                                                   PRESEDINTELE CONSILIULUI DE ADMINISTRATIE</w:t>
      </w:r>
    </w:p>
    <w:p w14:paraId="30CC9054" w14:textId="348C1BB6" w:rsidR="00E811A9" w:rsidRPr="00B6153C" w:rsidRDefault="00E811A9" w:rsidP="00664892">
      <w:pPr>
        <w:rPr>
          <w:rFonts w:ascii="Palatino Linotype" w:hAnsi="Palatino Linotype"/>
          <w:b/>
          <w:sz w:val="24"/>
          <w:szCs w:val="24"/>
        </w:rPr>
      </w:pPr>
      <w:r w:rsidRPr="00B6153C">
        <w:rPr>
          <w:rFonts w:ascii="Palatino Linotype" w:hAnsi="Palatino Linotype"/>
          <w:b/>
          <w:sz w:val="24"/>
          <w:szCs w:val="24"/>
        </w:rPr>
        <w:t xml:space="preserve">                                                                              NICULAE DAN </w:t>
      </w:r>
    </w:p>
    <w:sectPr w:rsidR="00E811A9" w:rsidRPr="00B6153C" w:rsidSect="00E220CD">
      <w:headerReference w:type="default" r:id="rId8"/>
      <w:footerReference w:type="default" r:id="rId9"/>
      <w:pgSz w:w="11907" w:h="16839" w:code="9"/>
      <w:pgMar w:top="1584"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2B1F2F" w14:textId="77777777" w:rsidR="00042982" w:rsidRDefault="00042982" w:rsidP="00F94346">
      <w:r>
        <w:separator/>
      </w:r>
    </w:p>
  </w:endnote>
  <w:endnote w:type="continuationSeparator" w:id="0">
    <w:p w14:paraId="750881C7" w14:textId="77777777" w:rsidR="00042982" w:rsidRDefault="00042982" w:rsidP="00F94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Bold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57F1C" w14:textId="77777777" w:rsidR="00BF313A" w:rsidRDefault="00BF313A" w:rsidP="00F94346">
    <w:pPr>
      <w:pStyle w:val="Footer"/>
    </w:pPr>
    <w:r>
      <w:rPr>
        <w:noProof/>
        <w:lang w:bidi="ar-SA"/>
      </w:rPr>
      <w:drawing>
        <wp:anchor distT="0" distB="0" distL="114300" distR="114300" simplePos="0" relativeHeight="251659264" behindDoc="0" locked="0" layoutInCell="1" allowOverlap="1" wp14:anchorId="3166B9F6" wp14:editId="4CF8EF94">
          <wp:simplePos x="0" y="0"/>
          <wp:positionH relativeFrom="margin">
            <wp:align>center</wp:align>
          </wp:positionH>
          <wp:positionV relativeFrom="paragraph">
            <wp:posOffset>-269697</wp:posOffset>
          </wp:positionV>
          <wp:extent cx="7526536" cy="898328"/>
          <wp:effectExtent l="19050" t="0" r="0" b="0"/>
          <wp:wrapNone/>
          <wp:docPr id="2" name="Picture 1" descr="Header &amp; Footer - TBK-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amp; Footer - TBK-06.png"/>
                  <pic:cNvPicPr/>
                </pic:nvPicPr>
                <pic:blipFill>
                  <a:blip r:embed="rId1"/>
                  <a:stretch>
                    <a:fillRect/>
                  </a:stretch>
                </pic:blipFill>
                <pic:spPr>
                  <a:xfrm>
                    <a:off x="0" y="0"/>
                    <a:ext cx="7526536" cy="898328"/>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956F2A" w14:textId="77777777" w:rsidR="00042982" w:rsidRDefault="00042982" w:rsidP="00F94346">
      <w:r>
        <w:separator/>
      </w:r>
    </w:p>
  </w:footnote>
  <w:footnote w:type="continuationSeparator" w:id="0">
    <w:p w14:paraId="34DF786B" w14:textId="77777777" w:rsidR="00042982" w:rsidRDefault="00042982" w:rsidP="00F943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30C0E" w14:textId="77777777" w:rsidR="00BF313A" w:rsidRDefault="00BF313A" w:rsidP="00F94346">
    <w:pPr>
      <w:pStyle w:val="Header"/>
    </w:pPr>
    <w:r>
      <w:rPr>
        <w:noProof/>
        <w:lang w:bidi="ar-SA"/>
      </w:rPr>
      <w:drawing>
        <wp:anchor distT="0" distB="0" distL="114300" distR="114300" simplePos="0" relativeHeight="251658240" behindDoc="0" locked="0" layoutInCell="1" allowOverlap="1" wp14:anchorId="45AA1BC5" wp14:editId="29F8306E">
          <wp:simplePos x="0" y="0"/>
          <wp:positionH relativeFrom="margin">
            <wp:posOffset>-452777</wp:posOffset>
          </wp:positionH>
          <wp:positionV relativeFrom="margin">
            <wp:posOffset>-1005840</wp:posOffset>
          </wp:positionV>
          <wp:extent cx="7552042" cy="1007954"/>
          <wp:effectExtent l="19050" t="0" r="0" b="0"/>
          <wp:wrapNone/>
          <wp:docPr id="1" name="Picture 0" descr="Header &amp; Footer - TBK-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amp; Footer - TBK-05.png"/>
                  <pic:cNvPicPr/>
                </pic:nvPicPr>
                <pic:blipFill>
                  <a:blip r:embed="rId1"/>
                  <a:stretch>
                    <a:fillRect/>
                  </a:stretch>
                </pic:blipFill>
                <pic:spPr>
                  <a:xfrm>
                    <a:off x="0" y="0"/>
                    <a:ext cx="7552042" cy="100795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556F9"/>
    <w:multiLevelType w:val="hybridMultilevel"/>
    <w:tmpl w:val="63AAD930"/>
    <w:lvl w:ilvl="0" w:tplc="5B16EA70">
      <w:start w:val="1"/>
      <w:numFmt w:val="upperRoman"/>
      <w:lvlText w:val="%1."/>
      <w:lvlJc w:val="left"/>
      <w:pPr>
        <w:ind w:left="770" w:hanging="72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1" w15:restartNumberingAfterBreak="0">
    <w:nsid w:val="060E76DB"/>
    <w:multiLevelType w:val="hybridMultilevel"/>
    <w:tmpl w:val="F55668B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 w15:restartNumberingAfterBreak="0">
    <w:nsid w:val="07DC38CE"/>
    <w:multiLevelType w:val="hybridMultilevel"/>
    <w:tmpl w:val="63AAD930"/>
    <w:lvl w:ilvl="0" w:tplc="5B16EA70">
      <w:start w:val="1"/>
      <w:numFmt w:val="upperRoman"/>
      <w:lvlText w:val="%1."/>
      <w:lvlJc w:val="left"/>
      <w:pPr>
        <w:ind w:left="770" w:hanging="72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3" w15:restartNumberingAfterBreak="0">
    <w:nsid w:val="09F1054A"/>
    <w:multiLevelType w:val="hybridMultilevel"/>
    <w:tmpl w:val="261E9672"/>
    <w:lvl w:ilvl="0" w:tplc="FFFFFFFF">
      <w:numFmt w:val="bullet"/>
      <w:lvlText w:val="-"/>
      <w:lvlJc w:val="left"/>
      <w:pPr>
        <w:ind w:left="1440" w:hanging="360"/>
      </w:pPr>
      <w:rPr>
        <w:rFonts w:ascii="Arial" w:eastAsia="Times New Roman" w:hAnsi="Arial" w:cs="Aria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13B778EA"/>
    <w:multiLevelType w:val="multilevel"/>
    <w:tmpl w:val="1B563390"/>
    <w:lvl w:ilvl="0">
      <w:start w:val="2"/>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7F70613"/>
    <w:multiLevelType w:val="multilevel"/>
    <w:tmpl w:val="37A2D12A"/>
    <w:lvl w:ilvl="0">
      <w:start w:val="1"/>
      <w:numFmt w:val="bullet"/>
      <w:lvlText w:val=""/>
      <w:lvlJc w:val="left"/>
      <w:pPr>
        <w:tabs>
          <w:tab w:val="num" w:pos="1800"/>
        </w:tabs>
        <w:ind w:left="1800" w:hanging="360"/>
      </w:pPr>
      <w:rPr>
        <w:rFonts w:ascii="Symbol" w:hAnsi="Symbol" w:hint="default"/>
        <w:sz w:val="20"/>
      </w:rPr>
    </w:lvl>
    <w:lvl w:ilvl="1">
      <w:start w:val="1"/>
      <w:numFmt w:val="decimal"/>
      <w:lvlText w:val="(%2)"/>
      <w:lvlJc w:val="left"/>
      <w:pPr>
        <w:ind w:left="2520" w:hanging="360"/>
      </w:pPr>
    </w:lvl>
    <w:lvl w:ilvl="2">
      <w:start w:val="1"/>
      <w:numFmt w:val="lowerLetter"/>
      <w:lvlText w:val="%3)"/>
      <w:lvlJc w:val="left"/>
      <w:pPr>
        <w:ind w:left="3240" w:hanging="360"/>
      </w:pPr>
      <w:rPr>
        <w:b/>
      </w:rPr>
    </w:lvl>
    <w:lvl w:ilvl="3">
      <w:start w:val="1"/>
      <w:numFmt w:val="bullet"/>
      <w:lvlText w:val=""/>
      <w:lvlJc w:val="left"/>
      <w:pPr>
        <w:tabs>
          <w:tab w:val="num" w:pos="3960"/>
        </w:tabs>
        <w:ind w:left="3960" w:hanging="360"/>
      </w:pPr>
      <w:rPr>
        <w:rFonts w:ascii="Wingdings" w:hAnsi="Wingdings" w:hint="default"/>
        <w:sz w:val="20"/>
      </w:rPr>
    </w:lvl>
    <w:lvl w:ilvl="4">
      <w:start w:val="1"/>
      <w:numFmt w:val="bullet"/>
      <w:lvlText w:val=""/>
      <w:lvlJc w:val="left"/>
      <w:pPr>
        <w:tabs>
          <w:tab w:val="num" w:pos="4680"/>
        </w:tabs>
        <w:ind w:left="4680" w:hanging="360"/>
      </w:pPr>
      <w:rPr>
        <w:rFonts w:ascii="Wingdings" w:hAnsi="Wingdings" w:hint="default"/>
        <w:sz w:val="20"/>
      </w:rPr>
    </w:lvl>
    <w:lvl w:ilvl="5">
      <w:start w:val="1"/>
      <w:numFmt w:val="bullet"/>
      <w:lvlText w:val=""/>
      <w:lvlJc w:val="left"/>
      <w:pPr>
        <w:tabs>
          <w:tab w:val="num" w:pos="5400"/>
        </w:tabs>
        <w:ind w:left="5400" w:hanging="360"/>
      </w:pPr>
      <w:rPr>
        <w:rFonts w:ascii="Wingdings" w:hAnsi="Wingdings" w:hint="default"/>
        <w:sz w:val="20"/>
      </w:rPr>
    </w:lvl>
    <w:lvl w:ilvl="6">
      <w:start w:val="1"/>
      <w:numFmt w:val="bullet"/>
      <w:lvlText w:val=""/>
      <w:lvlJc w:val="left"/>
      <w:pPr>
        <w:tabs>
          <w:tab w:val="num" w:pos="6120"/>
        </w:tabs>
        <w:ind w:left="6120" w:hanging="360"/>
      </w:pPr>
      <w:rPr>
        <w:rFonts w:ascii="Wingdings" w:hAnsi="Wingdings" w:hint="default"/>
        <w:sz w:val="20"/>
      </w:rPr>
    </w:lvl>
    <w:lvl w:ilvl="7">
      <w:start w:val="1"/>
      <w:numFmt w:val="bullet"/>
      <w:lvlText w:val=""/>
      <w:lvlJc w:val="left"/>
      <w:pPr>
        <w:tabs>
          <w:tab w:val="num" w:pos="6840"/>
        </w:tabs>
        <w:ind w:left="6840" w:hanging="360"/>
      </w:pPr>
      <w:rPr>
        <w:rFonts w:ascii="Wingdings" w:hAnsi="Wingdings" w:hint="default"/>
        <w:sz w:val="20"/>
      </w:rPr>
    </w:lvl>
    <w:lvl w:ilvl="8">
      <w:start w:val="1"/>
      <w:numFmt w:val="bullet"/>
      <w:lvlText w:val=""/>
      <w:lvlJc w:val="left"/>
      <w:pPr>
        <w:tabs>
          <w:tab w:val="num" w:pos="7560"/>
        </w:tabs>
        <w:ind w:left="7560" w:hanging="360"/>
      </w:pPr>
      <w:rPr>
        <w:rFonts w:ascii="Wingdings" w:hAnsi="Wingdings" w:hint="default"/>
        <w:sz w:val="20"/>
      </w:rPr>
    </w:lvl>
  </w:abstractNum>
  <w:abstractNum w:abstractNumId="6" w15:restartNumberingAfterBreak="0">
    <w:nsid w:val="1B7632E7"/>
    <w:multiLevelType w:val="hybridMultilevel"/>
    <w:tmpl w:val="C24E9B6C"/>
    <w:lvl w:ilvl="0" w:tplc="D556DD4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EE629F"/>
    <w:multiLevelType w:val="hybridMultilevel"/>
    <w:tmpl w:val="230E343A"/>
    <w:lvl w:ilvl="0" w:tplc="699C0EF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4B708B"/>
    <w:multiLevelType w:val="hybridMultilevel"/>
    <w:tmpl w:val="BB80BC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1520762"/>
    <w:multiLevelType w:val="singleLevel"/>
    <w:tmpl w:val="E7846336"/>
    <w:lvl w:ilvl="0">
      <w:start w:val="1"/>
      <w:numFmt w:val="lowerLetter"/>
      <w:lvlText w:val="%1)"/>
      <w:lvlJc w:val="left"/>
      <w:pPr>
        <w:tabs>
          <w:tab w:val="num" w:pos="360"/>
        </w:tabs>
        <w:ind w:left="360" w:hanging="360"/>
      </w:pPr>
      <w:rPr>
        <w:b/>
      </w:rPr>
    </w:lvl>
  </w:abstractNum>
  <w:abstractNum w:abstractNumId="10" w15:restartNumberingAfterBreak="0">
    <w:nsid w:val="2A6646BC"/>
    <w:multiLevelType w:val="hybridMultilevel"/>
    <w:tmpl w:val="63AAD930"/>
    <w:lvl w:ilvl="0" w:tplc="5B16EA70">
      <w:start w:val="1"/>
      <w:numFmt w:val="upperRoman"/>
      <w:lvlText w:val="%1."/>
      <w:lvlJc w:val="left"/>
      <w:pPr>
        <w:ind w:left="770" w:hanging="72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11" w15:restartNumberingAfterBreak="0">
    <w:nsid w:val="2BF35647"/>
    <w:multiLevelType w:val="hybridMultilevel"/>
    <w:tmpl w:val="EF1830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0196882"/>
    <w:multiLevelType w:val="hybridMultilevel"/>
    <w:tmpl w:val="2BAE0332"/>
    <w:lvl w:ilvl="0" w:tplc="E84C2C7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4E47E3"/>
    <w:multiLevelType w:val="hybridMultilevel"/>
    <w:tmpl w:val="9C2A7B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0C2ABB"/>
    <w:multiLevelType w:val="hybridMultilevel"/>
    <w:tmpl w:val="C584DD16"/>
    <w:lvl w:ilvl="0" w:tplc="6D0A899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591148"/>
    <w:multiLevelType w:val="multilevel"/>
    <w:tmpl w:val="66845FA2"/>
    <w:lvl w:ilvl="0">
      <w:start w:val="1"/>
      <w:numFmt w:val="decimal"/>
      <w:lvlText w:val="%1"/>
      <w:lvlJc w:val="left"/>
      <w:pPr>
        <w:ind w:left="360" w:hanging="360"/>
      </w:pPr>
    </w:lvl>
    <w:lvl w:ilvl="1">
      <w:start w:val="4"/>
      <w:numFmt w:val="decimal"/>
      <w:lvlText w:val="%1.%2"/>
      <w:lvlJc w:val="left"/>
      <w:pPr>
        <w:ind w:left="780" w:hanging="360"/>
      </w:pPr>
    </w:lvl>
    <w:lvl w:ilvl="2">
      <w:start w:val="1"/>
      <w:numFmt w:val="decimal"/>
      <w:lvlText w:val="%1.%2.%3"/>
      <w:lvlJc w:val="left"/>
      <w:pPr>
        <w:ind w:left="1560" w:hanging="720"/>
      </w:pPr>
    </w:lvl>
    <w:lvl w:ilvl="3">
      <w:start w:val="1"/>
      <w:numFmt w:val="decimal"/>
      <w:lvlText w:val="%1.%2.%3.%4"/>
      <w:lvlJc w:val="left"/>
      <w:pPr>
        <w:ind w:left="1980" w:hanging="720"/>
      </w:pPr>
    </w:lvl>
    <w:lvl w:ilvl="4">
      <w:start w:val="1"/>
      <w:numFmt w:val="decimal"/>
      <w:lvlText w:val="%1.%2.%3.%4.%5"/>
      <w:lvlJc w:val="left"/>
      <w:pPr>
        <w:ind w:left="2760" w:hanging="1080"/>
      </w:pPr>
    </w:lvl>
    <w:lvl w:ilvl="5">
      <w:start w:val="1"/>
      <w:numFmt w:val="decimal"/>
      <w:lvlText w:val="%1.%2.%3.%4.%5.%6"/>
      <w:lvlJc w:val="left"/>
      <w:pPr>
        <w:ind w:left="3180" w:hanging="1080"/>
      </w:pPr>
    </w:lvl>
    <w:lvl w:ilvl="6">
      <w:start w:val="1"/>
      <w:numFmt w:val="decimal"/>
      <w:lvlText w:val="%1.%2.%3.%4.%5.%6.%7"/>
      <w:lvlJc w:val="left"/>
      <w:pPr>
        <w:ind w:left="3960" w:hanging="1440"/>
      </w:pPr>
    </w:lvl>
    <w:lvl w:ilvl="7">
      <w:start w:val="1"/>
      <w:numFmt w:val="decimal"/>
      <w:lvlText w:val="%1.%2.%3.%4.%5.%6.%7.%8"/>
      <w:lvlJc w:val="left"/>
      <w:pPr>
        <w:ind w:left="4380" w:hanging="1440"/>
      </w:pPr>
    </w:lvl>
    <w:lvl w:ilvl="8">
      <w:start w:val="1"/>
      <w:numFmt w:val="decimal"/>
      <w:lvlText w:val="%1.%2.%3.%4.%5.%6.%7.%8.%9"/>
      <w:lvlJc w:val="left"/>
      <w:pPr>
        <w:ind w:left="5160" w:hanging="1800"/>
      </w:pPr>
    </w:lvl>
  </w:abstractNum>
  <w:abstractNum w:abstractNumId="16" w15:restartNumberingAfterBreak="0">
    <w:nsid w:val="409F5E73"/>
    <w:multiLevelType w:val="hybridMultilevel"/>
    <w:tmpl w:val="043CBD4A"/>
    <w:lvl w:ilvl="0" w:tplc="F000BE7A">
      <w:numFmt w:val="bullet"/>
      <w:lvlText w:val="-"/>
      <w:lvlJc w:val="left"/>
      <w:pPr>
        <w:ind w:left="720" w:hanging="360"/>
      </w:pPr>
      <w:rPr>
        <w:rFonts w:ascii="Arial" w:eastAsiaTheme="minorHAnsi" w:hAnsi="Arial" w:cs="Aria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18A16E7"/>
    <w:multiLevelType w:val="hybridMultilevel"/>
    <w:tmpl w:val="63AAD930"/>
    <w:lvl w:ilvl="0" w:tplc="5B16EA70">
      <w:start w:val="1"/>
      <w:numFmt w:val="upperRoman"/>
      <w:lvlText w:val="%1."/>
      <w:lvlJc w:val="left"/>
      <w:pPr>
        <w:ind w:left="770" w:hanging="72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18" w15:restartNumberingAfterBreak="0">
    <w:nsid w:val="4476330B"/>
    <w:multiLevelType w:val="hybridMultilevel"/>
    <w:tmpl w:val="230E343A"/>
    <w:lvl w:ilvl="0" w:tplc="699C0EF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7723389"/>
    <w:multiLevelType w:val="hybridMultilevel"/>
    <w:tmpl w:val="870A3554"/>
    <w:lvl w:ilvl="0" w:tplc="FFFFFFFF">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4CC86398"/>
    <w:multiLevelType w:val="multilevel"/>
    <w:tmpl w:val="0B2E3482"/>
    <w:lvl w:ilvl="0">
      <w:start w:val="1"/>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rPr>
        <w:rFonts w:ascii="TimesNewRomanPS-BoldMT" w:hAnsi="TimesNewRomanPS-BoldMT" w:hint="default"/>
        <w:b/>
      </w:rPr>
    </w:lvl>
    <w:lvl w:ilvl="2">
      <w:start w:val="1"/>
      <w:numFmt w:val="decimal"/>
      <w:isLgl/>
      <w:lvlText w:val="%1.%2.%3."/>
      <w:lvlJc w:val="left"/>
      <w:pPr>
        <w:tabs>
          <w:tab w:val="num" w:pos="720"/>
        </w:tabs>
        <w:ind w:left="720" w:hanging="720"/>
      </w:pPr>
      <w:rPr>
        <w:rFonts w:ascii="TimesNewRomanPS-BoldMT" w:hAnsi="TimesNewRomanPS-BoldMT" w:hint="default"/>
        <w:b/>
      </w:rPr>
    </w:lvl>
    <w:lvl w:ilvl="3">
      <w:start w:val="1"/>
      <w:numFmt w:val="decimal"/>
      <w:isLgl/>
      <w:lvlText w:val="%1.%2.%3.%4."/>
      <w:lvlJc w:val="left"/>
      <w:pPr>
        <w:tabs>
          <w:tab w:val="num" w:pos="720"/>
        </w:tabs>
        <w:ind w:left="720" w:hanging="720"/>
      </w:pPr>
      <w:rPr>
        <w:rFonts w:ascii="TimesNewRomanPS-BoldMT" w:hAnsi="TimesNewRomanPS-BoldMT" w:hint="default"/>
        <w:b/>
      </w:rPr>
    </w:lvl>
    <w:lvl w:ilvl="4">
      <w:start w:val="1"/>
      <w:numFmt w:val="decimal"/>
      <w:isLgl/>
      <w:lvlText w:val="%1.%2.%3.%4.%5."/>
      <w:lvlJc w:val="left"/>
      <w:pPr>
        <w:tabs>
          <w:tab w:val="num" w:pos="1080"/>
        </w:tabs>
        <w:ind w:left="1080" w:hanging="1080"/>
      </w:pPr>
      <w:rPr>
        <w:rFonts w:ascii="TimesNewRomanPS-BoldMT" w:hAnsi="TimesNewRomanPS-BoldMT" w:hint="default"/>
        <w:b/>
      </w:rPr>
    </w:lvl>
    <w:lvl w:ilvl="5">
      <w:start w:val="1"/>
      <w:numFmt w:val="decimal"/>
      <w:isLgl/>
      <w:lvlText w:val="%1.%2.%3.%4.%5.%6."/>
      <w:lvlJc w:val="left"/>
      <w:pPr>
        <w:tabs>
          <w:tab w:val="num" w:pos="1080"/>
        </w:tabs>
        <w:ind w:left="1080" w:hanging="1080"/>
      </w:pPr>
      <w:rPr>
        <w:rFonts w:ascii="TimesNewRomanPS-BoldMT" w:hAnsi="TimesNewRomanPS-BoldMT" w:hint="default"/>
        <w:b/>
      </w:rPr>
    </w:lvl>
    <w:lvl w:ilvl="6">
      <w:start w:val="1"/>
      <w:numFmt w:val="decimal"/>
      <w:isLgl/>
      <w:lvlText w:val="%1.%2.%3.%4.%5.%6.%7."/>
      <w:lvlJc w:val="left"/>
      <w:pPr>
        <w:tabs>
          <w:tab w:val="num" w:pos="1440"/>
        </w:tabs>
        <w:ind w:left="1440" w:hanging="1440"/>
      </w:pPr>
      <w:rPr>
        <w:rFonts w:ascii="TimesNewRomanPS-BoldMT" w:hAnsi="TimesNewRomanPS-BoldMT" w:hint="default"/>
        <w:b/>
      </w:rPr>
    </w:lvl>
    <w:lvl w:ilvl="7">
      <w:start w:val="1"/>
      <w:numFmt w:val="decimal"/>
      <w:isLgl/>
      <w:lvlText w:val="%1.%2.%3.%4.%5.%6.%7.%8."/>
      <w:lvlJc w:val="left"/>
      <w:pPr>
        <w:tabs>
          <w:tab w:val="num" w:pos="1440"/>
        </w:tabs>
        <w:ind w:left="1440" w:hanging="1440"/>
      </w:pPr>
      <w:rPr>
        <w:rFonts w:ascii="TimesNewRomanPS-BoldMT" w:hAnsi="TimesNewRomanPS-BoldMT" w:hint="default"/>
        <w:b/>
      </w:rPr>
    </w:lvl>
    <w:lvl w:ilvl="8">
      <w:start w:val="1"/>
      <w:numFmt w:val="decimal"/>
      <w:isLgl/>
      <w:lvlText w:val="%1.%2.%3.%4.%5.%6.%7.%8.%9."/>
      <w:lvlJc w:val="left"/>
      <w:pPr>
        <w:tabs>
          <w:tab w:val="num" w:pos="1800"/>
        </w:tabs>
        <w:ind w:left="1800" w:hanging="1800"/>
      </w:pPr>
      <w:rPr>
        <w:rFonts w:ascii="TimesNewRomanPS-BoldMT" w:hAnsi="TimesNewRomanPS-BoldMT" w:hint="default"/>
        <w:b/>
      </w:rPr>
    </w:lvl>
  </w:abstractNum>
  <w:abstractNum w:abstractNumId="21" w15:restartNumberingAfterBreak="0">
    <w:nsid w:val="528E6990"/>
    <w:multiLevelType w:val="hybridMultilevel"/>
    <w:tmpl w:val="63AAD930"/>
    <w:lvl w:ilvl="0" w:tplc="5B16EA70">
      <w:start w:val="1"/>
      <w:numFmt w:val="upperRoman"/>
      <w:lvlText w:val="%1."/>
      <w:lvlJc w:val="left"/>
      <w:pPr>
        <w:ind w:left="770" w:hanging="72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22" w15:restartNumberingAfterBreak="0">
    <w:nsid w:val="592D64E6"/>
    <w:multiLevelType w:val="hybridMultilevel"/>
    <w:tmpl w:val="2BAE0332"/>
    <w:lvl w:ilvl="0" w:tplc="E84C2C7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FA45AF5"/>
    <w:multiLevelType w:val="hybridMultilevel"/>
    <w:tmpl w:val="80C6B302"/>
    <w:lvl w:ilvl="0" w:tplc="0409000B">
      <w:start w:val="1"/>
      <w:numFmt w:val="bullet"/>
      <w:lvlText w:val=""/>
      <w:lvlJc w:val="left"/>
      <w:pPr>
        <w:ind w:left="810" w:hanging="360"/>
      </w:pPr>
      <w:rPr>
        <w:rFonts w:ascii="Wingdings" w:hAnsi="Wingdings"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24" w15:restartNumberingAfterBreak="0">
    <w:nsid w:val="618D333A"/>
    <w:multiLevelType w:val="hybridMultilevel"/>
    <w:tmpl w:val="94DE8D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42455D1"/>
    <w:multiLevelType w:val="hybridMultilevel"/>
    <w:tmpl w:val="2BAE0332"/>
    <w:lvl w:ilvl="0" w:tplc="E84C2C7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A71039D"/>
    <w:multiLevelType w:val="multilevel"/>
    <w:tmpl w:val="A67EB2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7A8478A8"/>
    <w:multiLevelType w:val="hybridMultilevel"/>
    <w:tmpl w:val="7984190C"/>
    <w:lvl w:ilvl="0" w:tplc="222A0562">
      <w:start w:val="1999"/>
      <w:numFmt w:val="bullet"/>
      <w:lvlText w:val="-"/>
      <w:lvlJc w:val="left"/>
      <w:pPr>
        <w:tabs>
          <w:tab w:val="num" w:pos="720"/>
        </w:tabs>
        <w:ind w:left="720" w:hanging="360"/>
      </w:pPr>
      <w:rPr>
        <w:rFonts w:ascii="Times New Roman" w:eastAsia="Times New Roman" w:hAnsi="Times New Roman" w:cs="Times New Roman"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1"/>
  </w:num>
  <w:num w:numId="5">
    <w:abstractNumId w:val="6"/>
  </w:num>
  <w:num w:numId="6">
    <w:abstractNumId w:val="14"/>
  </w:num>
  <w:num w:numId="7">
    <w:abstractNumId w:val="13"/>
  </w:num>
  <w:num w:numId="8">
    <w:abstractNumId w:val="22"/>
  </w:num>
  <w:num w:numId="9">
    <w:abstractNumId w:val="25"/>
  </w:num>
  <w:num w:numId="10">
    <w:abstractNumId w:val="12"/>
  </w:num>
  <w:num w:numId="11">
    <w:abstractNumId w:val="2"/>
  </w:num>
  <w:num w:numId="12">
    <w:abstractNumId w:val="17"/>
  </w:num>
  <w:num w:numId="13">
    <w:abstractNumId w:val="0"/>
  </w:num>
  <w:num w:numId="14">
    <w:abstractNumId w:val="21"/>
  </w:num>
  <w:num w:numId="15">
    <w:abstractNumId w:val="10"/>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24"/>
  </w:num>
  <w:num w:numId="20">
    <w:abstractNumId w:val="16"/>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lvlOverride w:ilvl="1">
      <w:startOverride w:val="1"/>
    </w:lvlOverride>
    <w:lvlOverride w:ilvl="2"/>
    <w:lvlOverride w:ilvl="3"/>
    <w:lvlOverride w:ilvl="4"/>
    <w:lvlOverride w:ilvl="5"/>
    <w:lvlOverride w:ilvl="6"/>
    <w:lvlOverride w:ilvl="7"/>
    <w:lvlOverride w:ilvl="8"/>
  </w:num>
  <w:num w:numId="23">
    <w:abstractNumId w:val="9"/>
    <w:lvlOverride w:ilvl="0">
      <w:startOverride w:val="1"/>
    </w:lvlOverride>
  </w:num>
  <w:num w:numId="24">
    <w:abstractNumId w:val="1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3"/>
  </w:num>
  <w:num w:numId="27">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1"/>
  </w:num>
  <w:num w:numId="30">
    <w:abstractNumId w:val="23"/>
  </w:num>
  <w:num w:numId="31">
    <w:abstractNumId w:val="2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5D7"/>
    <w:rsid w:val="00042982"/>
    <w:rsid w:val="00103F57"/>
    <w:rsid w:val="00175C3F"/>
    <w:rsid w:val="00233111"/>
    <w:rsid w:val="002C6C78"/>
    <w:rsid w:val="00320965"/>
    <w:rsid w:val="00444458"/>
    <w:rsid w:val="00463D00"/>
    <w:rsid w:val="004A22E5"/>
    <w:rsid w:val="00514BD1"/>
    <w:rsid w:val="005255D7"/>
    <w:rsid w:val="005E69C0"/>
    <w:rsid w:val="00603DBB"/>
    <w:rsid w:val="006366D1"/>
    <w:rsid w:val="00664892"/>
    <w:rsid w:val="006A5EAA"/>
    <w:rsid w:val="006B0620"/>
    <w:rsid w:val="006E26E0"/>
    <w:rsid w:val="007331A3"/>
    <w:rsid w:val="007917DD"/>
    <w:rsid w:val="00795F8C"/>
    <w:rsid w:val="007D721B"/>
    <w:rsid w:val="007E6A1D"/>
    <w:rsid w:val="008210B5"/>
    <w:rsid w:val="008B55FB"/>
    <w:rsid w:val="008E3095"/>
    <w:rsid w:val="00955EE1"/>
    <w:rsid w:val="009946BF"/>
    <w:rsid w:val="009A3C02"/>
    <w:rsid w:val="009C7136"/>
    <w:rsid w:val="009E5283"/>
    <w:rsid w:val="009F154D"/>
    <w:rsid w:val="00A9344E"/>
    <w:rsid w:val="00B104AB"/>
    <w:rsid w:val="00B13FBC"/>
    <w:rsid w:val="00B6153C"/>
    <w:rsid w:val="00BA6CD8"/>
    <w:rsid w:val="00BF313A"/>
    <w:rsid w:val="00C13560"/>
    <w:rsid w:val="00C239CA"/>
    <w:rsid w:val="00C624E6"/>
    <w:rsid w:val="00DF6EF7"/>
    <w:rsid w:val="00E220CD"/>
    <w:rsid w:val="00E7311E"/>
    <w:rsid w:val="00E811A9"/>
    <w:rsid w:val="00EB2B48"/>
    <w:rsid w:val="00ED4CFE"/>
    <w:rsid w:val="00EE4F6E"/>
    <w:rsid w:val="00EF67E2"/>
    <w:rsid w:val="00F943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4C091"/>
  <w15:docId w15:val="{247FFDD0-F105-4EBC-83CD-D782D1109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5EAA"/>
  </w:style>
  <w:style w:type="paragraph" w:styleId="Heading1">
    <w:name w:val="heading 1"/>
    <w:basedOn w:val="Normal"/>
    <w:next w:val="Normal"/>
    <w:link w:val="Heading1Char"/>
    <w:qFormat/>
    <w:rsid w:val="006A5EAA"/>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nhideWhenUsed/>
    <w:qFormat/>
    <w:rsid w:val="006A5EAA"/>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nhideWhenUsed/>
    <w:qFormat/>
    <w:rsid w:val="006A5EAA"/>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6A5EAA"/>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6A5EAA"/>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6A5EAA"/>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6A5EA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6A5EA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6A5EA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F313A"/>
    <w:pPr>
      <w:tabs>
        <w:tab w:val="center" w:pos="4680"/>
        <w:tab w:val="right" w:pos="9360"/>
      </w:tabs>
      <w:spacing w:after="0" w:line="240" w:lineRule="auto"/>
    </w:pPr>
  </w:style>
  <w:style w:type="character" w:customStyle="1" w:styleId="HeaderChar">
    <w:name w:val="Header Char"/>
    <w:basedOn w:val="DefaultParagraphFont"/>
    <w:link w:val="Header"/>
    <w:rsid w:val="00BF313A"/>
  </w:style>
  <w:style w:type="paragraph" w:styleId="Footer">
    <w:name w:val="footer"/>
    <w:basedOn w:val="Normal"/>
    <w:link w:val="FooterChar"/>
    <w:uiPriority w:val="99"/>
    <w:unhideWhenUsed/>
    <w:rsid w:val="00BF31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313A"/>
  </w:style>
  <w:style w:type="paragraph" w:styleId="BalloonText">
    <w:name w:val="Balloon Text"/>
    <w:basedOn w:val="Normal"/>
    <w:link w:val="BalloonTextChar"/>
    <w:uiPriority w:val="99"/>
    <w:semiHidden/>
    <w:unhideWhenUsed/>
    <w:rsid w:val="00BF31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313A"/>
    <w:rPr>
      <w:rFonts w:ascii="Tahoma" w:hAnsi="Tahoma" w:cs="Tahoma"/>
      <w:sz w:val="16"/>
      <w:szCs w:val="16"/>
    </w:rPr>
  </w:style>
  <w:style w:type="character" w:customStyle="1" w:styleId="Heading1Char">
    <w:name w:val="Heading 1 Char"/>
    <w:basedOn w:val="DefaultParagraphFont"/>
    <w:link w:val="Heading1"/>
    <w:rsid w:val="006A5EAA"/>
    <w:rPr>
      <w:rFonts w:asciiTheme="majorHAnsi" w:eastAsiaTheme="majorEastAsia" w:hAnsiTheme="majorHAnsi" w:cstheme="majorBidi"/>
      <w:b/>
      <w:bCs/>
      <w:sz w:val="28"/>
      <w:szCs w:val="28"/>
    </w:rPr>
  </w:style>
  <w:style w:type="paragraph" w:styleId="Subtitle">
    <w:name w:val="Subtitle"/>
    <w:basedOn w:val="Normal"/>
    <w:next w:val="Normal"/>
    <w:link w:val="SubtitleChar"/>
    <w:uiPriority w:val="11"/>
    <w:qFormat/>
    <w:rsid w:val="006A5EAA"/>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6A5EAA"/>
    <w:rPr>
      <w:rFonts w:asciiTheme="majorHAnsi" w:eastAsiaTheme="majorEastAsia" w:hAnsiTheme="majorHAnsi" w:cstheme="majorBidi"/>
      <w:i/>
      <w:iCs/>
      <w:spacing w:val="13"/>
      <w:sz w:val="24"/>
      <w:szCs w:val="24"/>
    </w:rPr>
  </w:style>
  <w:style w:type="character" w:customStyle="1" w:styleId="Heading2Char">
    <w:name w:val="Heading 2 Char"/>
    <w:basedOn w:val="DefaultParagraphFont"/>
    <w:link w:val="Heading2"/>
    <w:rsid w:val="006A5EAA"/>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rsid w:val="006A5EAA"/>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6A5EAA"/>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6A5EAA"/>
    <w:rPr>
      <w:rFonts w:asciiTheme="majorHAnsi" w:eastAsiaTheme="majorEastAsia" w:hAnsiTheme="majorHAnsi" w:cstheme="majorBidi"/>
      <w:b/>
      <w:bCs/>
      <w:color w:val="7F7F7F" w:themeColor="text1" w:themeTint="80"/>
    </w:rPr>
  </w:style>
  <w:style w:type="paragraph" w:styleId="Title">
    <w:name w:val="Title"/>
    <w:basedOn w:val="Normal"/>
    <w:next w:val="Normal"/>
    <w:link w:val="TitleChar"/>
    <w:qFormat/>
    <w:rsid w:val="006A5EAA"/>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rsid w:val="006A5EAA"/>
    <w:rPr>
      <w:rFonts w:asciiTheme="majorHAnsi" w:eastAsiaTheme="majorEastAsia" w:hAnsiTheme="majorHAnsi" w:cstheme="majorBidi"/>
      <w:spacing w:val="5"/>
      <w:sz w:val="52"/>
      <w:szCs w:val="52"/>
    </w:rPr>
  </w:style>
  <w:style w:type="character" w:customStyle="1" w:styleId="Heading6Char">
    <w:name w:val="Heading 6 Char"/>
    <w:basedOn w:val="DefaultParagraphFont"/>
    <w:link w:val="Heading6"/>
    <w:uiPriority w:val="9"/>
    <w:rsid w:val="006A5EAA"/>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6A5EAA"/>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6A5EA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6A5EAA"/>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ED4CFE"/>
    <w:rPr>
      <w:b/>
      <w:bCs/>
      <w:smallCaps/>
      <w:color w:val="1F497D" w:themeColor="text2"/>
      <w:spacing w:val="10"/>
      <w:sz w:val="18"/>
      <w:szCs w:val="18"/>
    </w:rPr>
  </w:style>
  <w:style w:type="character" w:styleId="Strong">
    <w:name w:val="Strong"/>
    <w:uiPriority w:val="22"/>
    <w:qFormat/>
    <w:rsid w:val="006A5EAA"/>
    <w:rPr>
      <w:b/>
      <w:bCs/>
    </w:rPr>
  </w:style>
  <w:style w:type="character" w:styleId="Emphasis">
    <w:name w:val="Emphasis"/>
    <w:uiPriority w:val="20"/>
    <w:qFormat/>
    <w:rsid w:val="006A5EAA"/>
    <w:rPr>
      <w:b/>
      <w:bCs/>
      <w:i/>
      <w:iCs/>
      <w:spacing w:val="10"/>
      <w:bdr w:val="none" w:sz="0" w:space="0" w:color="auto"/>
      <w:shd w:val="clear" w:color="auto" w:fill="auto"/>
    </w:rPr>
  </w:style>
  <w:style w:type="paragraph" w:styleId="NoSpacing">
    <w:name w:val="No Spacing"/>
    <w:basedOn w:val="Normal"/>
    <w:link w:val="NoSpacingChar"/>
    <w:uiPriority w:val="1"/>
    <w:qFormat/>
    <w:rsid w:val="006A5EAA"/>
    <w:pPr>
      <w:spacing w:after="0" w:line="240" w:lineRule="auto"/>
    </w:pPr>
  </w:style>
  <w:style w:type="paragraph" w:styleId="ListParagraph">
    <w:name w:val="List Paragraph"/>
    <w:basedOn w:val="Normal"/>
    <w:uiPriority w:val="34"/>
    <w:qFormat/>
    <w:rsid w:val="006A5EAA"/>
    <w:pPr>
      <w:ind w:left="720"/>
      <w:contextualSpacing/>
    </w:pPr>
  </w:style>
  <w:style w:type="paragraph" w:styleId="Quote">
    <w:name w:val="Quote"/>
    <w:basedOn w:val="Normal"/>
    <w:next w:val="Normal"/>
    <w:link w:val="QuoteChar"/>
    <w:uiPriority w:val="29"/>
    <w:qFormat/>
    <w:rsid w:val="006A5EAA"/>
    <w:pPr>
      <w:spacing w:before="200" w:after="0"/>
      <w:ind w:left="360" w:right="360"/>
    </w:pPr>
    <w:rPr>
      <w:i/>
      <w:iCs/>
    </w:rPr>
  </w:style>
  <w:style w:type="character" w:customStyle="1" w:styleId="QuoteChar">
    <w:name w:val="Quote Char"/>
    <w:basedOn w:val="DefaultParagraphFont"/>
    <w:link w:val="Quote"/>
    <w:uiPriority w:val="29"/>
    <w:rsid w:val="006A5EAA"/>
    <w:rPr>
      <w:i/>
      <w:iCs/>
    </w:rPr>
  </w:style>
  <w:style w:type="paragraph" w:styleId="IntenseQuote">
    <w:name w:val="Intense Quote"/>
    <w:basedOn w:val="Normal"/>
    <w:next w:val="Normal"/>
    <w:link w:val="IntenseQuoteChar"/>
    <w:uiPriority w:val="30"/>
    <w:qFormat/>
    <w:rsid w:val="006A5EA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6A5EAA"/>
    <w:rPr>
      <w:b/>
      <w:bCs/>
      <w:i/>
      <w:iCs/>
    </w:rPr>
  </w:style>
  <w:style w:type="character" w:styleId="SubtleEmphasis">
    <w:name w:val="Subtle Emphasis"/>
    <w:uiPriority w:val="19"/>
    <w:qFormat/>
    <w:rsid w:val="006A5EAA"/>
    <w:rPr>
      <w:i/>
      <w:iCs/>
    </w:rPr>
  </w:style>
  <w:style w:type="character" w:styleId="IntenseEmphasis">
    <w:name w:val="Intense Emphasis"/>
    <w:uiPriority w:val="21"/>
    <w:qFormat/>
    <w:rsid w:val="006A5EAA"/>
    <w:rPr>
      <w:b/>
      <w:bCs/>
    </w:rPr>
  </w:style>
  <w:style w:type="character" w:styleId="SubtleReference">
    <w:name w:val="Subtle Reference"/>
    <w:uiPriority w:val="31"/>
    <w:qFormat/>
    <w:rsid w:val="006A5EAA"/>
    <w:rPr>
      <w:smallCaps/>
    </w:rPr>
  </w:style>
  <w:style w:type="character" w:styleId="IntenseReference">
    <w:name w:val="Intense Reference"/>
    <w:uiPriority w:val="32"/>
    <w:qFormat/>
    <w:rsid w:val="006A5EAA"/>
    <w:rPr>
      <w:smallCaps/>
      <w:spacing w:val="5"/>
      <w:u w:val="single"/>
    </w:rPr>
  </w:style>
  <w:style w:type="character" w:styleId="BookTitle">
    <w:name w:val="Book Title"/>
    <w:uiPriority w:val="33"/>
    <w:qFormat/>
    <w:rsid w:val="006A5EAA"/>
    <w:rPr>
      <w:i/>
      <w:iCs/>
      <w:smallCaps/>
      <w:spacing w:val="5"/>
    </w:rPr>
  </w:style>
  <w:style w:type="paragraph" w:styleId="TOCHeading">
    <w:name w:val="TOC Heading"/>
    <w:basedOn w:val="Heading1"/>
    <w:next w:val="Normal"/>
    <w:uiPriority w:val="39"/>
    <w:semiHidden/>
    <w:unhideWhenUsed/>
    <w:qFormat/>
    <w:rsid w:val="006A5EAA"/>
    <w:pPr>
      <w:outlineLvl w:val="9"/>
    </w:pPr>
  </w:style>
  <w:style w:type="character" w:customStyle="1" w:styleId="NoSpacingChar">
    <w:name w:val="No Spacing Char"/>
    <w:basedOn w:val="DefaultParagraphFont"/>
    <w:link w:val="NoSpacing"/>
    <w:uiPriority w:val="1"/>
    <w:rsid w:val="00F94346"/>
  </w:style>
  <w:style w:type="numbering" w:customStyle="1" w:styleId="NoList1">
    <w:name w:val="No List1"/>
    <w:next w:val="NoList"/>
    <w:uiPriority w:val="99"/>
    <w:semiHidden/>
    <w:unhideWhenUsed/>
    <w:rsid w:val="00C13560"/>
  </w:style>
  <w:style w:type="paragraph" w:styleId="BodyText2">
    <w:name w:val="Body Text 2"/>
    <w:basedOn w:val="Normal"/>
    <w:link w:val="BodyText2Char"/>
    <w:unhideWhenUsed/>
    <w:rsid w:val="00C13560"/>
    <w:pPr>
      <w:spacing w:after="0" w:line="240" w:lineRule="auto"/>
    </w:pPr>
    <w:rPr>
      <w:rFonts w:ascii="Times New Roman" w:eastAsia="Times New Roman" w:hAnsi="Times New Roman" w:cs="Times New Roman"/>
      <w:sz w:val="28"/>
      <w:szCs w:val="20"/>
      <w:lang w:val="de-DE" w:eastAsia="ro-RO" w:bidi="ar-SA"/>
    </w:rPr>
  </w:style>
  <w:style w:type="character" w:customStyle="1" w:styleId="BodyText2Char">
    <w:name w:val="Body Text 2 Char"/>
    <w:basedOn w:val="DefaultParagraphFont"/>
    <w:link w:val="BodyText2"/>
    <w:rsid w:val="00C13560"/>
    <w:rPr>
      <w:rFonts w:ascii="Times New Roman" w:eastAsia="Times New Roman" w:hAnsi="Times New Roman" w:cs="Times New Roman"/>
      <w:sz w:val="28"/>
      <w:szCs w:val="20"/>
      <w:lang w:val="de-DE" w:eastAsia="ro-RO" w:bidi="ar-SA"/>
    </w:rPr>
  </w:style>
  <w:style w:type="table" w:styleId="TableGrid">
    <w:name w:val="Table Grid"/>
    <w:basedOn w:val="TableNormal"/>
    <w:rsid w:val="00C13560"/>
    <w:pPr>
      <w:spacing w:after="0" w:line="240" w:lineRule="auto"/>
    </w:pPr>
    <w:rPr>
      <w:rFonts w:ascii="Times New Roman" w:eastAsia="Times New Roman" w:hAnsi="Times New Roman" w:cs="Times New Roman"/>
      <w:sz w:val="20"/>
      <w:szCs w:val="20"/>
      <w:lang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C13560"/>
    <w:rPr>
      <w:color w:val="0563C1"/>
      <w:u w:val="single"/>
    </w:rPr>
  </w:style>
  <w:style w:type="paragraph" w:styleId="HTMLPreformatted">
    <w:name w:val="HTML Preformatted"/>
    <w:basedOn w:val="Normal"/>
    <w:link w:val="HTMLPreformattedChar"/>
    <w:uiPriority w:val="99"/>
    <w:unhideWhenUsed/>
    <w:rsid w:val="00C13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uiPriority w:val="99"/>
    <w:rsid w:val="00C13560"/>
    <w:rPr>
      <w:rFonts w:ascii="Courier New" w:eastAsia="Times New Roman" w:hAnsi="Courier New" w:cs="Courier New"/>
      <w:sz w:val="20"/>
      <w:szCs w:val="20"/>
      <w:lang w:bidi="ar-SA"/>
    </w:rPr>
  </w:style>
  <w:style w:type="character" w:customStyle="1" w:styleId="apple-converted-space">
    <w:name w:val="apple-converted-space"/>
    <w:basedOn w:val="DefaultParagraphFont"/>
    <w:rsid w:val="00C13560"/>
  </w:style>
  <w:style w:type="character" w:customStyle="1" w:styleId="auto-style12">
    <w:name w:val="auto-style12"/>
    <w:basedOn w:val="DefaultParagraphFont"/>
    <w:rsid w:val="00C13560"/>
  </w:style>
  <w:style w:type="paragraph" w:styleId="BodyText">
    <w:name w:val="Body Text"/>
    <w:basedOn w:val="Normal"/>
    <w:link w:val="BodyTextChar"/>
    <w:uiPriority w:val="99"/>
    <w:semiHidden/>
    <w:unhideWhenUsed/>
    <w:rsid w:val="00C13560"/>
    <w:pPr>
      <w:spacing w:after="120" w:line="240" w:lineRule="auto"/>
    </w:pPr>
    <w:rPr>
      <w:rFonts w:ascii="Times New Roman" w:eastAsia="Times New Roman" w:hAnsi="Times New Roman" w:cs="Times New Roman"/>
      <w:sz w:val="20"/>
      <w:szCs w:val="20"/>
      <w:lang w:eastAsia="ro-RO" w:bidi="ar-SA"/>
    </w:rPr>
  </w:style>
  <w:style w:type="character" w:customStyle="1" w:styleId="BodyTextChar">
    <w:name w:val="Body Text Char"/>
    <w:basedOn w:val="DefaultParagraphFont"/>
    <w:link w:val="BodyText"/>
    <w:uiPriority w:val="99"/>
    <w:semiHidden/>
    <w:rsid w:val="00C13560"/>
    <w:rPr>
      <w:rFonts w:ascii="Times New Roman" w:eastAsia="Times New Roman" w:hAnsi="Times New Roman" w:cs="Times New Roman"/>
      <w:sz w:val="20"/>
      <w:szCs w:val="20"/>
      <w:lang w:eastAsia="ro-RO" w:bidi="ar-SA"/>
    </w:rPr>
  </w:style>
  <w:style w:type="paragraph" w:styleId="BodyText3">
    <w:name w:val="Body Text 3"/>
    <w:basedOn w:val="Normal"/>
    <w:link w:val="BodyText3Char"/>
    <w:uiPriority w:val="99"/>
    <w:semiHidden/>
    <w:unhideWhenUsed/>
    <w:rsid w:val="00C13560"/>
    <w:pPr>
      <w:spacing w:after="120" w:line="240" w:lineRule="auto"/>
    </w:pPr>
    <w:rPr>
      <w:rFonts w:ascii="Times New Roman" w:eastAsia="Times New Roman" w:hAnsi="Times New Roman" w:cs="Times New Roman"/>
      <w:sz w:val="16"/>
      <w:szCs w:val="16"/>
      <w:lang w:eastAsia="ro-RO" w:bidi="ar-SA"/>
    </w:rPr>
  </w:style>
  <w:style w:type="character" w:customStyle="1" w:styleId="BodyText3Char">
    <w:name w:val="Body Text 3 Char"/>
    <w:basedOn w:val="DefaultParagraphFont"/>
    <w:link w:val="BodyText3"/>
    <w:uiPriority w:val="99"/>
    <w:semiHidden/>
    <w:rsid w:val="00C13560"/>
    <w:rPr>
      <w:rFonts w:ascii="Times New Roman" w:eastAsia="Times New Roman" w:hAnsi="Times New Roman" w:cs="Times New Roman"/>
      <w:sz w:val="16"/>
      <w:szCs w:val="16"/>
      <w:lang w:eastAsia="ro-RO" w:bidi="ar-SA"/>
    </w:rPr>
  </w:style>
  <w:style w:type="paragraph" w:styleId="PlainText">
    <w:name w:val="Plain Text"/>
    <w:basedOn w:val="Normal"/>
    <w:link w:val="PlainTextChar"/>
    <w:semiHidden/>
    <w:unhideWhenUsed/>
    <w:rsid w:val="00C13560"/>
    <w:pPr>
      <w:spacing w:after="160" w:line="254" w:lineRule="auto"/>
    </w:pPr>
    <w:rPr>
      <w:rFonts w:ascii="Courier New" w:eastAsia="Calibri" w:hAnsi="Courier New" w:cs="Times New Roman"/>
      <w:b/>
      <w:sz w:val="20"/>
      <w:lang w:val="ro-RO" w:bidi="ar-SA"/>
    </w:rPr>
  </w:style>
  <w:style w:type="character" w:customStyle="1" w:styleId="PlainTextChar">
    <w:name w:val="Plain Text Char"/>
    <w:basedOn w:val="DefaultParagraphFont"/>
    <w:link w:val="PlainText"/>
    <w:semiHidden/>
    <w:rsid w:val="00C13560"/>
    <w:rPr>
      <w:rFonts w:ascii="Courier New" w:eastAsia="Calibri" w:hAnsi="Courier New" w:cs="Times New Roman"/>
      <w:b/>
      <w:sz w:val="20"/>
      <w:lang w:val="ro-RO" w:bidi="ar-SA"/>
    </w:rPr>
  </w:style>
  <w:style w:type="paragraph" w:customStyle="1" w:styleId="Default">
    <w:name w:val="Default"/>
    <w:rsid w:val="00C13560"/>
    <w:pPr>
      <w:autoSpaceDE w:val="0"/>
      <w:autoSpaceDN w:val="0"/>
      <w:adjustRightInd w:val="0"/>
      <w:spacing w:after="0" w:line="240" w:lineRule="auto"/>
    </w:pPr>
    <w:rPr>
      <w:rFonts w:ascii="Palatino Linotype" w:hAnsi="Palatino Linotype" w:cs="Palatino Linotype"/>
      <w:color w:val="000000"/>
      <w:sz w:val="24"/>
      <w:szCs w:val="24"/>
      <w:lang w:bidi="ar-SA"/>
    </w:rPr>
  </w:style>
  <w:style w:type="character" w:styleId="Hyperlink">
    <w:name w:val="Hyperlink"/>
    <w:basedOn w:val="DefaultParagraphFont"/>
    <w:uiPriority w:val="99"/>
    <w:semiHidden/>
    <w:unhideWhenUsed/>
    <w:rsid w:val="00C135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531326">
      <w:bodyDiv w:val="1"/>
      <w:marLeft w:val="0"/>
      <w:marRight w:val="0"/>
      <w:marTop w:val="0"/>
      <w:marBottom w:val="0"/>
      <w:divBdr>
        <w:top w:val="none" w:sz="0" w:space="0" w:color="auto"/>
        <w:left w:val="none" w:sz="0" w:space="0" w:color="auto"/>
        <w:bottom w:val="none" w:sz="0" w:space="0" w:color="auto"/>
        <w:right w:val="none" w:sz="0" w:space="0" w:color="auto"/>
      </w:divBdr>
    </w:div>
    <w:div w:id="145359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INetCache\Content.Outlook\WR3W8PGR\Transilvania%20Broker%20-%20Dec%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9992B-4AD3-4FA5-93F8-6BD7CE280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Transilvania Broker - Dec 2017</Template>
  <TotalTime>11</TotalTime>
  <Pages>1</Pages>
  <Words>237</Words>
  <Characters>1352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Transilvania Broker</vt:lpstr>
    </vt:vector>
  </TitlesOfParts>
  <Company>Home</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Transilvania Broker</dc:title>
  <dc:creator>User</dc:creator>
  <cp:keywords>Stationery</cp:keywords>
  <cp:lastModifiedBy>User</cp:lastModifiedBy>
  <cp:revision>5</cp:revision>
  <cp:lastPrinted>2017-06-07T11:59:00Z</cp:lastPrinted>
  <dcterms:created xsi:type="dcterms:W3CDTF">2018-06-20T11:51:00Z</dcterms:created>
  <dcterms:modified xsi:type="dcterms:W3CDTF">2018-06-20T12:00:00Z</dcterms:modified>
</cp:coreProperties>
</file>